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DB" w:rsidRDefault="00B75CDB" w:rsidP="00B75CDB">
      <w:pPr>
        <w:spacing w:line="276" w:lineRule="auto"/>
        <w:rPr>
          <w:lang/>
        </w:rPr>
      </w:pPr>
      <w:r>
        <w:rPr>
          <w:lang/>
        </w:rPr>
        <w:t xml:space="preserve"> </w:t>
      </w:r>
    </w:p>
    <w:p w:rsidR="00B75CDB" w:rsidRDefault="00B75CDB" w:rsidP="00B75CDB">
      <w:pPr>
        <w:spacing w:line="276" w:lineRule="auto"/>
        <w:rPr>
          <w:lang/>
        </w:rPr>
      </w:pPr>
    </w:p>
    <w:p w:rsidR="00B75CDB" w:rsidRDefault="00B75CDB" w:rsidP="00B75CDB">
      <w:pPr>
        <w:spacing w:line="276" w:lineRule="auto"/>
        <w:rPr>
          <w:lang/>
        </w:rPr>
      </w:pPr>
    </w:p>
    <w:p w:rsidR="00B75CDB" w:rsidRDefault="00B75CDB" w:rsidP="00B75CDB">
      <w:pPr>
        <w:spacing w:line="276" w:lineRule="auto"/>
        <w:rPr>
          <w:lang/>
        </w:rPr>
      </w:pPr>
    </w:p>
    <w:p w:rsidR="00B75CDB" w:rsidRPr="00B75CDB" w:rsidRDefault="00B75CDB" w:rsidP="00B75CDB">
      <w:pPr>
        <w:spacing w:line="276" w:lineRule="auto"/>
        <w:rPr>
          <w:b/>
        </w:rPr>
      </w:pPr>
      <w:r w:rsidRPr="00B75CDB">
        <w:rPr>
          <w:b/>
          <w:lang/>
        </w:rPr>
        <w:t xml:space="preserve">         </w:t>
      </w:r>
      <w:proofErr w:type="spellStart"/>
      <w:r w:rsidRPr="00B75CDB">
        <w:rPr>
          <w:b/>
        </w:rPr>
        <w:t>Акциони</w:t>
      </w:r>
      <w:proofErr w:type="spellEnd"/>
      <w:r w:rsidRPr="00B75CDB">
        <w:rPr>
          <w:b/>
        </w:rPr>
        <w:t xml:space="preserve"> </w:t>
      </w:r>
      <w:proofErr w:type="spellStart"/>
      <w:r w:rsidRPr="00B75CDB">
        <w:rPr>
          <w:b/>
        </w:rPr>
        <w:t>план</w:t>
      </w:r>
      <w:proofErr w:type="spellEnd"/>
      <w:r w:rsidRPr="00B75CDB">
        <w:rPr>
          <w:b/>
        </w:rPr>
        <w:t xml:space="preserve"> </w:t>
      </w:r>
      <w:proofErr w:type="spellStart"/>
      <w:r w:rsidRPr="00B75CDB">
        <w:rPr>
          <w:b/>
        </w:rPr>
        <w:t>Тима</w:t>
      </w:r>
      <w:proofErr w:type="spellEnd"/>
      <w:r w:rsidRPr="00B75CDB">
        <w:rPr>
          <w:b/>
        </w:rPr>
        <w:t xml:space="preserve"> </w:t>
      </w:r>
      <w:proofErr w:type="spellStart"/>
      <w:r w:rsidRPr="00B75CDB">
        <w:rPr>
          <w:b/>
        </w:rPr>
        <w:t>за</w:t>
      </w:r>
      <w:proofErr w:type="spellEnd"/>
      <w:r w:rsidRPr="00B75CDB">
        <w:rPr>
          <w:b/>
        </w:rPr>
        <w:t xml:space="preserve"> </w:t>
      </w:r>
      <w:proofErr w:type="spellStart"/>
      <w:r w:rsidRPr="00B75CDB">
        <w:rPr>
          <w:b/>
        </w:rPr>
        <w:t>развојно</w:t>
      </w:r>
      <w:proofErr w:type="spellEnd"/>
      <w:r w:rsidRPr="00B75CDB">
        <w:rPr>
          <w:b/>
        </w:rPr>
        <w:t xml:space="preserve"> </w:t>
      </w:r>
      <w:proofErr w:type="spellStart"/>
      <w:r w:rsidRPr="00B75CDB">
        <w:rPr>
          <w:b/>
        </w:rPr>
        <w:t>планирање</w:t>
      </w:r>
      <w:proofErr w:type="spellEnd"/>
      <w:r w:rsidRPr="00B75CDB">
        <w:rPr>
          <w:b/>
        </w:rPr>
        <w:t xml:space="preserve"> </w:t>
      </w:r>
      <w:proofErr w:type="spellStart"/>
      <w:r w:rsidRPr="00B75CDB">
        <w:rPr>
          <w:b/>
        </w:rPr>
        <w:t>за</w:t>
      </w:r>
      <w:proofErr w:type="spellEnd"/>
      <w:r w:rsidRPr="00B75CDB">
        <w:rPr>
          <w:b/>
        </w:rPr>
        <w:t xml:space="preserve"> </w:t>
      </w:r>
      <w:proofErr w:type="spellStart"/>
      <w:r w:rsidRPr="00B75CDB">
        <w:rPr>
          <w:b/>
        </w:rPr>
        <w:t>радну</w:t>
      </w:r>
      <w:proofErr w:type="spellEnd"/>
      <w:r w:rsidRPr="00B75CDB">
        <w:rPr>
          <w:b/>
          <w:lang/>
        </w:rPr>
        <w:t xml:space="preserve"> </w:t>
      </w:r>
      <w:r w:rsidRPr="00B75CDB">
        <w:rPr>
          <w:b/>
        </w:rPr>
        <w:t>2024/2025.годину</w:t>
      </w:r>
    </w:p>
    <w:p w:rsidR="00B75CDB" w:rsidRDefault="00B75CDB" w:rsidP="00B75CDB">
      <w:pPr>
        <w:spacing w:line="276" w:lineRule="auto"/>
        <w:rPr>
          <w:lang/>
        </w:rPr>
      </w:pPr>
      <w:r>
        <w:rPr>
          <w:lang/>
        </w:rPr>
        <w:t xml:space="preserve">   </w:t>
      </w:r>
    </w:p>
    <w:p w:rsidR="00B75CDB" w:rsidRDefault="00B75CDB" w:rsidP="00B75CDB">
      <w:pPr>
        <w:spacing w:line="276" w:lineRule="auto"/>
        <w:rPr>
          <w:lang/>
        </w:rPr>
      </w:pPr>
    </w:p>
    <w:p w:rsidR="00B75CDB" w:rsidRPr="00B75CDB" w:rsidRDefault="00B75CDB" w:rsidP="00B75CDB">
      <w:pPr>
        <w:spacing w:line="276" w:lineRule="auto"/>
        <w:rPr>
          <w:lang/>
        </w:rPr>
      </w:pPr>
    </w:p>
    <w:p w:rsidR="00B75CDB" w:rsidRDefault="00B75CDB" w:rsidP="00B75CDB">
      <w:pPr>
        <w:spacing w:line="276" w:lineRule="auto"/>
      </w:pPr>
      <w:r>
        <w:t xml:space="preserve">  </w:t>
      </w:r>
      <w:proofErr w:type="spellStart"/>
      <w:r>
        <w:t>Акциони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2024/25.годину, </w:t>
      </w:r>
      <w:proofErr w:type="spellStart"/>
      <w:r>
        <w:t>настао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r>
        <w:rPr>
          <w:lang/>
        </w:rPr>
        <w:t xml:space="preserve">Годишњег извештаја о самовредновању квалитета рада установе за 2023/2024, </w:t>
      </w:r>
      <w:proofErr w:type="spellStart"/>
      <w:r>
        <w:t>Извештаја</w:t>
      </w:r>
      <w:proofErr w:type="spellEnd"/>
      <w:r>
        <w:t xml:space="preserve"> </w:t>
      </w:r>
      <w:r>
        <w:rPr>
          <w:lang/>
        </w:rPr>
        <w:t xml:space="preserve">о </w:t>
      </w:r>
      <w:proofErr w:type="spellStart"/>
      <w:r>
        <w:t>рад</w:t>
      </w:r>
      <w:proofErr w:type="spellEnd"/>
      <w:r>
        <w:rPr>
          <w:lang/>
        </w:rPr>
        <w:t>у</w:t>
      </w:r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/>
        </w:rPr>
        <w:t>развојно планирање</w:t>
      </w:r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2023/24.годину,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02.06.2021.- 02.06.2026.године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Анекса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ПУ.</w:t>
      </w:r>
    </w:p>
    <w:p w:rsidR="00B75CDB" w:rsidRDefault="00B75CDB" w:rsidP="00B75CDB">
      <w:pPr>
        <w:spacing w:line="276" w:lineRule="auto"/>
      </w:pPr>
      <w:r>
        <w:t xml:space="preserve">  </w:t>
      </w:r>
      <w:proofErr w:type="spellStart"/>
      <w:proofErr w:type="gramStart"/>
      <w:r>
        <w:t>Област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вреднована</w:t>
      </w:r>
      <w:proofErr w:type="spellEnd"/>
      <w:r>
        <w:t xml:space="preserve"> у 2023/24.год.,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„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и </w:t>
      </w:r>
      <w:proofErr w:type="spellStart"/>
      <w:r>
        <w:t>породици</w:t>
      </w:r>
      <w:proofErr w:type="spellEnd"/>
      <w:r>
        <w:t xml:space="preserve"> “.</w:t>
      </w:r>
      <w:proofErr w:type="gramEnd"/>
      <w:r>
        <w:t xml:space="preserve">  </w:t>
      </w:r>
      <w:proofErr w:type="spellStart"/>
      <w:proofErr w:type="gramStart"/>
      <w:r>
        <w:t>Наредне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2024/2025.</w:t>
      </w:r>
      <w:proofErr w:type="gramEnd"/>
      <w:r>
        <w:t xml:space="preserve"> </w:t>
      </w:r>
      <w:proofErr w:type="spellStart"/>
      <w:proofErr w:type="gramStart"/>
      <w:r>
        <w:t>област</w:t>
      </w:r>
      <w:proofErr w:type="spellEnd"/>
      <w:proofErr w:type="gram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вреднована</w:t>
      </w:r>
      <w:proofErr w:type="spellEnd"/>
      <w:r>
        <w:t xml:space="preserve"> “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”. </w:t>
      </w:r>
      <w:proofErr w:type="spellStart"/>
      <w:r>
        <w:t>Наша</w:t>
      </w:r>
      <w:proofErr w:type="spellEnd"/>
      <w:r>
        <w:t xml:space="preserve"> </w:t>
      </w:r>
      <w:proofErr w:type="gramStart"/>
      <w:r>
        <w:t xml:space="preserve">ПУ 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сигурна</w:t>
      </w:r>
      <w:proofErr w:type="spellEnd"/>
      <w:r>
        <w:t xml:space="preserve"> и </w:t>
      </w:r>
      <w:proofErr w:type="spellStart"/>
      <w:r>
        <w:t>безбедна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потврђују</w:t>
      </w:r>
      <w:proofErr w:type="spellEnd"/>
      <w:r>
        <w:t xml:space="preserve"> </w:t>
      </w:r>
      <w:proofErr w:type="spellStart"/>
      <w:r>
        <w:t>записници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сатанака</w:t>
      </w:r>
      <w:proofErr w:type="spellEnd"/>
      <w:r>
        <w:t xml:space="preserve"> и </w:t>
      </w:r>
      <w:proofErr w:type="spellStart"/>
      <w:r>
        <w:t>Извешаји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. </w:t>
      </w:r>
      <w:proofErr w:type="spellStart"/>
      <w:proofErr w:type="gramStart"/>
      <w:r>
        <w:t>Укључили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 у </w:t>
      </w:r>
      <w:proofErr w:type="spellStart"/>
      <w:r>
        <w:t>васпитно-образовни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упознавали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ПВО и </w:t>
      </w:r>
      <w:proofErr w:type="spellStart"/>
      <w:r>
        <w:t>укључили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у </w:t>
      </w:r>
      <w:proofErr w:type="spellStart"/>
      <w:r>
        <w:t>мењање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и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Користили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капацитете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обогатили</w:t>
      </w:r>
      <w:proofErr w:type="spellEnd"/>
      <w:r>
        <w:t xml:space="preserve"> </w:t>
      </w:r>
      <w:proofErr w:type="spellStart"/>
      <w:r>
        <w:t>дечија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и </w:t>
      </w:r>
      <w:proofErr w:type="spellStart"/>
      <w:r>
        <w:t>искустава</w:t>
      </w:r>
      <w:proofErr w:type="spellEnd"/>
      <w:r>
        <w:t>.</w:t>
      </w:r>
      <w:proofErr w:type="gramEnd"/>
      <w:r>
        <w:t xml:space="preserve"> </w:t>
      </w:r>
      <w:proofErr w:type="spellStart"/>
      <w:r>
        <w:t>Наша</w:t>
      </w:r>
      <w:proofErr w:type="spellEnd"/>
      <w:r>
        <w:t xml:space="preserve"> ПУ </w:t>
      </w:r>
      <w:proofErr w:type="spellStart"/>
      <w:r>
        <w:t>је</w:t>
      </w:r>
      <w:proofErr w:type="spellEnd"/>
      <w:r>
        <w:t xml:space="preserve">  </w:t>
      </w:r>
      <w:proofErr w:type="spellStart"/>
      <w:r>
        <w:t>радне</w:t>
      </w:r>
      <w:proofErr w:type="spellEnd"/>
      <w:r>
        <w:t xml:space="preserve"> 2022/23.год., </w:t>
      </w:r>
      <w:proofErr w:type="spellStart"/>
      <w:r>
        <w:t>започела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инплементацијом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ПВО,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деци</w:t>
      </w:r>
      <w:proofErr w:type="spellEnd"/>
      <w:r>
        <w:t xml:space="preserve"> и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средини</w:t>
      </w:r>
      <w:proofErr w:type="spellEnd"/>
      <w:r>
        <w:t xml:space="preserve"> </w:t>
      </w:r>
      <w:proofErr w:type="spellStart"/>
      <w:r>
        <w:t>представићемо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бенефити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у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програма.Бенефити</w:t>
      </w:r>
      <w:proofErr w:type="spellEnd"/>
      <w:r>
        <w:t xml:space="preserve"> </w:t>
      </w:r>
      <w:proofErr w:type="spellStart"/>
      <w:r>
        <w:t>видљиви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у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ПВО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  <w:proofErr w:type="spellStart"/>
      <w:r>
        <w:t>Осећа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и </w:t>
      </w:r>
      <w:proofErr w:type="spellStart"/>
      <w:r>
        <w:t>витално</w:t>
      </w:r>
      <w:proofErr w:type="spellEnd"/>
      <w:r>
        <w:t xml:space="preserve">, </w:t>
      </w:r>
      <w:proofErr w:type="spellStart"/>
      <w:r>
        <w:t>остварено</w:t>
      </w:r>
      <w:proofErr w:type="spellEnd"/>
      <w:r>
        <w:t xml:space="preserve">, </w:t>
      </w:r>
      <w:proofErr w:type="spellStart"/>
      <w:r>
        <w:t>задовољно</w:t>
      </w:r>
      <w:proofErr w:type="spellEnd"/>
      <w:r>
        <w:t xml:space="preserve">, </w:t>
      </w:r>
      <w:proofErr w:type="spellStart"/>
      <w:r>
        <w:t>срећно</w:t>
      </w:r>
      <w:proofErr w:type="spellEnd"/>
      <w:r>
        <w:t xml:space="preserve">; </w:t>
      </w:r>
      <w:proofErr w:type="spellStart"/>
      <w:r>
        <w:t>Сигурно</w:t>
      </w:r>
      <w:proofErr w:type="spellEnd"/>
      <w:r>
        <w:t xml:space="preserve"> </w:t>
      </w:r>
      <w:proofErr w:type="spellStart"/>
      <w:r>
        <w:t>осећа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презаштићено</w:t>
      </w:r>
      <w:proofErr w:type="spellEnd"/>
      <w:r>
        <w:t xml:space="preserve"> и </w:t>
      </w:r>
      <w:proofErr w:type="spellStart"/>
      <w:r>
        <w:t>пререгулисано</w:t>
      </w:r>
      <w:proofErr w:type="spellEnd"/>
      <w:r>
        <w:t xml:space="preserve">;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, </w:t>
      </w:r>
      <w:proofErr w:type="spellStart"/>
      <w:r>
        <w:t>интереси</w:t>
      </w:r>
      <w:proofErr w:type="spellEnd"/>
      <w:r>
        <w:t xml:space="preserve"> и </w:t>
      </w:r>
      <w:proofErr w:type="spellStart"/>
      <w:r>
        <w:t>заинтересовања</w:t>
      </w:r>
      <w:proofErr w:type="spellEnd"/>
      <w:r>
        <w:t xml:space="preserve"> </w:t>
      </w:r>
      <w:proofErr w:type="spellStart"/>
      <w:r>
        <w:t>уважавати</w:t>
      </w:r>
      <w:proofErr w:type="spellEnd"/>
      <w:r>
        <w:t xml:space="preserve"> и </w:t>
      </w:r>
      <w:proofErr w:type="spellStart"/>
      <w:r>
        <w:t>подржавати;Осећа</w:t>
      </w:r>
      <w:proofErr w:type="spellEnd"/>
      <w:r>
        <w:t xml:space="preserve"> </w:t>
      </w:r>
      <w:proofErr w:type="spellStart"/>
      <w:r>
        <w:t>припадником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 и </w:t>
      </w:r>
      <w:proofErr w:type="spellStart"/>
      <w:r>
        <w:t>шире</w:t>
      </w:r>
      <w:proofErr w:type="spellEnd"/>
      <w:r>
        <w:t xml:space="preserve"> </w:t>
      </w:r>
      <w:proofErr w:type="spellStart"/>
      <w:r>
        <w:t>заједнице;Укључује</w:t>
      </w:r>
      <w:proofErr w:type="spellEnd"/>
      <w:r>
        <w:t xml:space="preserve">  у </w:t>
      </w:r>
      <w:proofErr w:type="spellStart"/>
      <w:r>
        <w:t>заједницу</w:t>
      </w:r>
      <w:proofErr w:type="spellEnd"/>
      <w:r>
        <w:t xml:space="preserve"> </w:t>
      </w:r>
      <w:proofErr w:type="spellStart"/>
      <w:r>
        <w:t>вршњака</w:t>
      </w:r>
      <w:proofErr w:type="spellEnd"/>
      <w:r>
        <w:t xml:space="preserve"> и </w:t>
      </w:r>
      <w:proofErr w:type="spellStart"/>
      <w:r>
        <w:t>вртића</w:t>
      </w:r>
      <w:proofErr w:type="spellEnd"/>
      <w:r>
        <w:t xml:space="preserve">,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активира;Укључује</w:t>
      </w:r>
      <w:proofErr w:type="spellEnd"/>
      <w:r>
        <w:t xml:space="preserve">  у </w:t>
      </w:r>
      <w:proofErr w:type="spellStart"/>
      <w:r>
        <w:t>разноврсне</w:t>
      </w:r>
      <w:proofErr w:type="spellEnd"/>
      <w:r>
        <w:t xml:space="preserve">, </w:t>
      </w:r>
      <w:proofErr w:type="spellStart"/>
      <w:r>
        <w:t>креативне</w:t>
      </w:r>
      <w:proofErr w:type="spellEnd"/>
      <w:r>
        <w:t xml:space="preserve">, </w:t>
      </w:r>
      <w:proofErr w:type="spellStart"/>
      <w:r>
        <w:t>сврсисходне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саслушано</w:t>
      </w:r>
      <w:proofErr w:type="spellEnd"/>
      <w:r>
        <w:t xml:space="preserve"> и </w:t>
      </w:r>
      <w:proofErr w:type="spellStart"/>
      <w:r>
        <w:t>уважено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отворено</w:t>
      </w:r>
      <w:proofErr w:type="spellEnd"/>
      <w:r>
        <w:t xml:space="preserve"> и </w:t>
      </w:r>
      <w:proofErr w:type="spellStart"/>
      <w:r>
        <w:t>флексибилно</w:t>
      </w:r>
      <w:proofErr w:type="spellEnd"/>
      <w:r>
        <w:t xml:space="preserve">; </w:t>
      </w:r>
      <w:proofErr w:type="spellStart"/>
      <w:r>
        <w:t>Окружује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познатим</w:t>
      </w:r>
      <w:proofErr w:type="spellEnd"/>
      <w:r>
        <w:t xml:space="preserve"> и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изазовима;Прихваћено</w:t>
      </w:r>
      <w:proofErr w:type="spellEnd"/>
      <w:r>
        <w:t xml:space="preserve"> </w:t>
      </w:r>
      <w:proofErr w:type="spellStart"/>
      <w:r>
        <w:t>осећа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јединствености</w:t>
      </w:r>
      <w:proofErr w:type="spellEnd"/>
      <w:r>
        <w:t xml:space="preserve">,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и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а </w:t>
      </w:r>
      <w:proofErr w:type="spellStart"/>
      <w:r>
        <w:t>уједно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допринос</w:t>
      </w:r>
      <w:proofErr w:type="spellEnd"/>
      <w:r>
        <w:t xml:space="preserve"> </w:t>
      </w:r>
      <w:proofErr w:type="spellStart"/>
      <w:r>
        <w:t>препознат</w:t>
      </w:r>
      <w:proofErr w:type="spellEnd"/>
      <w:r>
        <w:t xml:space="preserve"> и </w:t>
      </w:r>
      <w:proofErr w:type="spellStart"/>
      <w:r>
        <w:t>уважен;Када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упознаје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проширује</w:t>
      </w:r>
      <w:proofErr w:type="spellEnd"/>
      <w:r>
        <w:t xml:space="preserve">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и </w:t>
      </w:r>
      <w:proofErr w:type="spellStart"/>
      <w:r>
        <w:t>знања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запитано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испољава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заинтересованост</w:t>
      </w:r>
      <w:proofErr w:type="spellEnd"/>
      <w:r>
        <w:t xml:space="preserve">, </w:t>
      </w:r>
      <w:proofErr w:type="spellStart"/>
      <w:r>
        <w:t>истражује</w:t>
      </w:r>
      <w:proofErr w:type="spellEnd"/>
      <w:r>
        <w:t xml:space="preserve"> </w:t>
      </w:r>
      <w:proofErr w:type="spellStart"/>
      <w:r>
        <w:t>целим</w:t>
      </w:r>
      <w:proofErr w:type="spellEnd"/>
      <w:r>
        <w:t xml:space="preserve"> </w:t>
      </w:r>
      <w:proofErr w:type="spellStart"/>
      <w:r>
        <w:t>телом</w:t>
      </w:r>
      <w:proofErr w:type="spellEnd"/>
      <w:r>
        <w:t xml:space="preserve"> и </w:t>
      </w:r>
      <w:proofErr w:type="spellStart"/>
      <w:r>
        <w:t>притом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естетске</w:t>
      </w:r>
      <w:proofErr w:type="spellEnd"/>
      <w:r>
        <w:t xml:space="preserve"> </w:t>
      </w:r>
      <w:proofErr w:type="spellStart"/>
      <w:r>
        <w:t>доживљаје;Када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управља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емоцијама</w:t>
      </w:r>
      <w:proofErr w:type="spellEnd"/>
      <w:r>
        <w:t xml:space="preserve"> и </w:t>
      </w:r>
      <w:proofErr w:type="spellStart"/>
      <w:r>
        <w:t>разуме</w:t>
      </w:r>
      <w:proofErr w:type="spellEnd"/>
      <w:r>
        <w:t xml:space="preserve"> </w:t>
      </w:r>
      <w:proofErr w:type="spellStart"/>
      <w:r>
        <w:t>емоције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одложи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жеље;Када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комуницира</w:t>
      </w:r>
      <w:proofErr w:type="spellEnd"/>
      <w:r>
        <w:t xml:space="preserve"> и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другима</w:t>
      </w:r>
      <w:proofErr w:type="spellEnd"/>
      <w:r>
        <w:t xml:space="preserve">, </w:t>
      </w:r>
      <w:proofErr w:type="spellStart"/>
      <w:r>
        <w:t>развија</w:t>
      </w:r>
      <w:proofErr w:type="spellEnd"/>
      <w:r>
        <w:t xml:space="preserve"> </w:t>
      </w:r>
      <w:proofErr w:type="spellStart"/>
      <w:r>
        <w:t>блиске</w:t>
      </w:r>
      <w:proofErr w:type="spellEnd"/>
      <w:r>
        <w:t xml:space="preserve"> и </w:t>
      </w:r>
      <w:proofErr w:type="spellStart"/>
      <w:r>
        <w:t>реципрочне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базиране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уважавању</w:t>
      </w:r>
      <w:proofErr w:type="spellEnd"/>
      <w:r>
        <w:t xml:space="preserve"> и </w:t>
      </w:r>
      <w:proofErr w:type="spellStart"/>
      <w:r>
        <w:t>прихватању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>.</w:t>
      </w:r>
    </w:p>
    <w:p w:rsidR="00B75CDB" w:rsidRDefault="00B75CDB" w:rsidP="00B75CDB">
      <w:pPr>
        <w:spacing w:line="276" w:lineRule="auto"/>
        <w:rPr>
          <w:b/>
        </w:rPr>
      </w:pPr>
    </w:p>
    <w:p w:rsidR="00B75CDB" w:rsidRPr="00FD401C" w:rsidRDefault="00B75CDB" w:rsidP="00B75CDB">
      <w:pPr>
        <w:spacing w:line="276" w:lineRule="auto"/>
        <w:rPr>
          <w:b/>
          <w:lang/>
        </w:rPr>
      </w:pPr>
      <w:proofErr w:type="spellStart"/>
      <w:r>
        <w:rPr>
          <w:b/>
        </w:rPr>
        <w:t>Област</w:t>
      </w:r>
      <w:proofErr w:type="spellEnd"/>
      <w:r>
        <w:rPr>
          <w:b/>
        </w:rPr>
        <w:t xml:space="preserve"> </w:t>
      </w:r>
      <w:r>
        <w:rPr>
          <w:b/>
          <w:lang/>
        </w:rPr>
        <w:t xml:space="preserve">за унапређивање </w:t>
      </w:r>
      <w:proofErr w:type="gramStart"/>
      <w:r>
        <w:rPr>
          <w:b/>
          <w:lang/>
        </w:rPr>
        <w:t>квалитета :</w:t>
      </w:r>
      <w:proofErr w:type="gramEnd"/>
      <w:r>
        <w:rPr>
          <w:b/>
          <w:lang/>
        </w:rPr>
        <w:t xml:space="preserve"> Област 2 Подршка деци и породици</w:t>
      </w:r>
    </w:p>
    <w:p w:rsidR="00B75CDB" w:rsidRDefault="00B75CDB" w:rsidP="00B75CDB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1989"/>
        <w:gridCol w:w="2000"/>
        <w:gridCol w:w="1736"/>
        <w:gridCol w:w="2185"/>
        <w:gridCol w:w="1650"/>
      </w:tblGrid>
      <w:tr w:rsidR="00B75CDB" w:rsidTr="006144AE">
        <w:tc>
          <w:tcPr>
            <w:tcW w:w="1989" w:type="dxa"/>
          </w:tcPr>
          <w:p w:rsidR="00B75CDB" w:rsidRPr="00FD401C" w:rsidRDefault="00B75CDB" w:rsidP="006144AE">
            <w:pPr>
              <w:spacing w:line="276" w:lineRule="auto"/>
              <w:rPr>
                <w:b/>
                <w:lang/>
              </w:rPr>
            </w:pPr>
            <w:r>
              <w:rPr>
                <w:b/>
                <w:lang/>
              </w:rPr>
              <w:t xml:space="preserve">Стандарди </w:t>
            </w:r>
          </w:p>
        </w:tc>
        <w:tc>
          <w:tcPr>
            <w:tcW w:w="1928" w:type="dxa"/>
          </w:tcPr>
          <w:p w:rsidR="00B75CDB" w:rsidRPr="00FD401C" w:rsidRDefault="00B75CDB" w:rsidP="006144AE">
            <w:pPr>
              <w:spacing w:line="276" w:lineRule="auto"/>
              <w:rPr>
                <w:b/>
                <w:lang/>
              </w:rPr>
            </w:pPr>
            <w:r>
              <w:rPr>
                <w:b/>
                <w:lang/>
              </w:rPr>
              <w:t>Индикатори</w:t>
            </w:r>
          </w:p>
        </w:tc>
        <w:tc>
          <w:tcPr>
            <w:tcW w:w="1598" w:type="dxa"/>
          </w:tcPr>
          <w:p w:rsidR="00B75CDB" w:rsidRPr="00FD401C" w:rsidRDefault="00B75CDB" w:rsidP="006144AE">
            <w:pPr>
              <w:spacing w:line="276" w:lineRule="auto"/>
              <w:rPr>
                <w:b/>
                <w:lang/>
              </w:rPr>
            </w:pPr>
            <w:r>
              <w:rPr>
                <w:b/>
                <w:lang/>
              </w:rPr>
              <w:t>Активности</w:t>
            </w:r>
          </w:p>
        </w:tc>
        <w:tc>
          <w:tcPr>
            <w:tcW w:w="2185" w:type="dxa"/>
          </w:tcPr>
          <w:p w:rsidR="00B75CDB" w:rsidRPr="00FD401C" w:rsidRDefault="00B75CDB" w:rsidP="006144AE">
            <w:pPr>
              <w:spacing w:line="276" w:lineRule="auto"/>
              <w:rPr>
                <w:b/>
                <w:lang/>
              </w:rPr>
            </w:pPr>
            <w:r>
              <w:rPr>
                <w:b/>
                <w:lang/>
              </w:rPr>
              <w:t>Циљеви</w:t>
            </w:r>
          </w:p>
        </w:tc>
        <w:tc>
          <w:tcPr>
            <w:tcW w:w="1650" w:type="dxa"/>
          </w:tcPr>
          <w:p w:rsidR="00B75CDB" w:rsidRPr="00FD401C" w:rsidRDefault="00B75CDB" w:rsidP="006144AE">
            <w:pPr>
              <w:spacing w:line="276" w:lineRule="auto"/>
              <w:rPr>
                <w:b/>
                <w:lang/>
              </w:rPr>
            </w:pPr>
            <w:r>
              <w:rPr>
                <w:b/>
                <w:lang/>
              </w:rPr>
              <w:t>Носиоци</w:t>
            </w:r>
          </w:p>
        </w:tc>
      </w:tr>
      <w:tr w:rsidR="00B75CDB" w:rsidTr="006144AE">
        <w:tc>
          <w:tcPr>
            <w:tcW w:w="1989" w:type="dxa"/>
          </w:tcPr>
          <w:p w:rsidR="00B75CDB" w:rsidRPr="00FD401C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2.1.Установа је </w:t>
            </w:r>
            <w:r>
              <w:rPr>
                <w:lang/>
              </w:rPr>
              <w:lastRenderedPageBreak/>
              <w:t>сигурна и безбедна средина</w:t>
            </w:r>
          </w:p>
        </w:tc>
        <w:tc>
          <w:tcPr>
            <w:tcW w:w="1928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 xml:space="preserve">2.1.2.У установи </w:t>
            </w:r>
            <w:r>
              <w:rPr>
                <w:lang/>
              </w:rPr>
              <w:lastRenderedPageBreak/>
              <w:t>се остварује програм заштите деце од насиља, дискриминације, злостављања и занемаривања</w:t>
            </w:r>
          </w:p>
          <w:p w:rsidR="00B75CDB" w:rsidRPr="00FD401C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2.1.4. Простор ПУ је прилагођен различитим потребама деце и породице у циљу подршке безбедности и њиховом осећају сигурности</w:t>
            </w:r>
          </w:p>
        </w:tc>
        <w:tc>
          <w:tcPr>
            <w:tcW w:w="1598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 xml:space="preserve">-Планирати и </w:t>
            </w:r>
            <w:r>
              <w:rPr>
                <w:lang/>
              </w:rPr>
              <w:lastRenderedPageBreak/>
              <w:t>реализовати промене у просторима тоалета за децу</w:t>
            </w:r>
          </w:p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- Упознати родитеље са важним документима установе, програмима, процедурама и активностима</w:t>
            </w:r>
          </w:p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-организовати посебне родитељске састанке ради приближавања процедура за заштиту од насиља, злостављања и занемаривања</w:t>
            </w:r>
          </w:p>
          <w:p w:rsidR="00B75CDB" w:rsidRPr="00910455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- организовати трибине и предавања за родитеље из области прев.здр. и соц.заштите</w:t>
            </w:r>
          </w:p>
        </w:tc>
        <w:tc>
          <w:tcPr>
            <w:tcW w:w="2185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 xml:space="preserve">-Подршка </w:t>
            </w:r>
            <w:r>
              <w:rPr>
                <w:lang/>
              </w:rPr>
              <w:lastRenderedPageBreak/>
              <w:t>безбедности и осећању веће сигурности код деце</w:t>
            </w:r>
          </w:p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- већа информисаност родитеља у сврху подршке безбедности и заштите права детета</w:t>
            </w:r>
          </w:p>
          <w:p w:rsidR="00B75CDB" w:rsidRPr="00A5099A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- повећање интеракције родитеља у остваривању програма заштите деце од насиља, дискр. злостављ. и занемаривања</w:t>
            </w:r>
          </w:p>
        </w:tc>
        <w:tc>
          <w:tcPr>
            <w:tcW w:w="1650" w:type="dxa"/>
          </w:tcPr>
          <w:p w:rsidR="00B75CDB" w:rsidRPr="00A5099A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 xml:space="preserve">Васпитачи, </w:t>
            </w:r>
            <w:r>
              <w:rPr>
                <w:lang/>
              </w:rPr>
              <w:lastRenderedPageBreak/>
              <w:t>деца, родитељи и сви запослени</w:t>
            </w:r>
          </w:p>
        </w:tc>
      </w:tr>
      <w:tr w:rsidR="00B75CDB" w:rsidTr="006144AE">
        <w:tc>
          <w:tcPr>
            <w:tcW w:w="1989" w:type="dxa"/>
          </w:tcPr>
          <w:p w:rsidR="00B75CDB" w:rsidRPr="00A5099A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2.2. У установи се уважава различитост, поштују права и потребе деце и породице</w:t>
            </w:r>
          </w:p>
        </w:tc>
        <w:tc>
          <w:tcPr>
            <w:tcW w:w="1928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2.2.2. Установа развија различите програме и облике на основу утврђених потреба деце и породице и могућности ЛЗ или постојећих </w:t>
            </w:r>
            <w:r>
              <w:rPr>
                <w:lang/>
              </w:rPr>
              <w:lastRenderedPageBreak/>
              <w:t>ресурса</w:t>
            </w:r>
          </w:p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2.2.3. У циљу подршке деци и њиховом доживљају припадности приликом доласка у ново окружење у установи се тимски стварају услови за постепене прелазе</w:t>
            </w:r>
          </w:p>
          <w:p w:rsidR="00B75CDB" w:rsidRPr="00FD401C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2.2.4. Учешће деце у различитим манифестацијама у ЛЗ остварује се на основу процене најбољег интереса детета </w:t>
            </w:r>
          </w:p>
        </w:tc>
        <w:tc>
          <w:tcPr>
            <w:tcW w:w="1598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-представљати и промовисати индивидуални приступ деци</w:t>
            </w:r>
          </w:p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-израдити паное на којима ће бити представљени тимови </w:t>
            </w:r>
            <w:r>
              <w:rPr>
                <w:lang/>
              </w:rPr>
              <w:lastRenderedPageBreak/>
              <w:t>запослених из оба објекта који заједнички раде на истом задатку- развоју и напредовању деце</w:t>
            </w:r>
          </w:p>
          <w:p w:rsidR="00B75CDB" w:rsidRPr="00A5099A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-сарађивати са ЛС на медијској промоцији програма ПВО у ЛЗ</w:t>
            </w:r>
          </w:p>
        </w:tc>
        <w:tc>
          <w:tcPr>
            <w:tcW w:w="2185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-Унапређивање сарадње са породицом</w:t>
            </w:r>
          </w:p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- поштовање права и потреба деце у породици</w:t>
            </w:r>
          </w:p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- развијање односа поверења и уважавања између породице и </w:t>
            </w:r>
            <w:r>
              <w:rPr>
                <w:lang/>
              </w:rPr>
              <w:lastRenderedPageBreak/>
              <w:t>установе</w:t>
            </w:r>
          </w:p>
          <w:p w:rsidR="00B75CDB" w:rsidRPr="00A5099A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- повећање видљивости установе и програма ПВО у ЛЗ</w:t>
            </w:r>
          </w:p>
        </w:tc>
        <w:tc>
          <w:tcPr>
            <w:tcW w:w="1650" w:type="dxa"/>
          </w:tcPr>
          <w:p w:rsidR="00B75CDB" w:rsidRPr="009604DE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Васпитачи, деца, родитељи, директор, ЛС, установе у ЛЗ</w:t>
            </w:r>
          </w:p>
        </w:tc>
      </w:tr>
      <w:tr w:rsidR="00B75CDB" w:rsidTr="006144AE">
        <w:tc>
          <w:tcPr>
            <w:tcW w:w="1989" w:type="dxa"/>
          </w:tcPr>
          <w:p w:rsidR="00B75CDB" w:rsidRPr="00A5099A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2.3. Установа сарађује са породицом и ЛЗ</w:t>
            </w:r>
          </w:p>
        </w:tc>
        <w:tc>
          <w:tcPr>
            <w:tcW w:w="1928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2.3.2. У установи се примењују различити начини укључивања породице</w:t>
            </w:r>
          </w:p>
          <w:p w:rsidR="00B75CDB" w:rsidRPr="00FD401C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2.3.4. У сарадњи са локалном заједницом установа организује активности којима доприноси повећењу обухвата деце и доступности </w:t>
            </w:r>
            <w:r>
              <w:rPr>
                <w:lang/>
              </w:rPr>
              <w:lastRenderedPageBreak/>
              <w:t>програма</w:t>
            </w:r>
          </w:p>
        </w:tc>
        <w:tc>
          <w:tcPr>
            <w:tcW w:w="1598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-Организовати чешће сусрете родитеља који омогућавају дружење и развијање односа између самих породица и између родитеља и практичара</w:t>
            </w:r>
          </w:p>
          <w:p w:rsidR="00B75CDB" w:rsidRPr="009604DE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- наставити сарадњу са ЛС, као и са другим установама у </w:t>
            </w:r>
            <w:r>
              <w:rPr>
                <w:lang/>
              </w:rPr>
              <w:lastRenderedPageBreak/>
              <w:t>околини ради унапређивања квалитета и доступности програма</w:t>
            </w:r>
          </w:p>
        </w:tc>
        <w:tc>
          <w:tcPr>
            <w:tcW w:w="2185" w:type="dxa"/>
          </w:tcPr>
          <w:p w:rsidR="00B75CDB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>Побољшање и унапређивање квалитета сарадње са породицом ради добробити детета, грађење односа партнерства са породицом</w:t>
            </w:r>
          </w:p>
          <w:p w:rsidR="00B75CDB" w:rsidRPr="009604DE" w:rsidRDefault="00B75CDB" w:rsidP="00B75C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/>
              </w:rPr>
            </w:pPr>
            <w:r>
              <w:rPr>
                <w:lang/>
              </w:rPr>
              <w:t>Повећање доступности и побољшање квалитета програма ПВО</w:t>
            </w:r>
          </w:p>
        </w:tc>
        <w:tc>
          <w:tcPr>
            <w:tcW w:w="1650" w:type="dxa"/>
          </w:tcPr>
          <w:p w:rsidR="00B75CDB" w:rsidRPr="00DB404C" w:rsidRDefault="00B75CDB" w:rsidP="006144AE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Сви запослени, родитељи, установе у локалној заједници и ЛС</w:t>
            </w:r>
          </w:p>
        </w:tc>
      </w:tr>
    </w:tbl>
    <w:p w:rsidR="00B75CDB" w:rsidRPr="00A5099A" w:rsidRDefault="00B75CDB" w:rsidP="00B75CDB">
      <w:pPr>
        <w:spacing w:line="276" w:lineRule="auto"/>
        <w:rPr>
          <w:lang/>
        </w:rPr>
      </w:pPr>
    </w:p>
    <w:p w:rsidR="00B75CDB" w:rsidRDefault="00B75CDB" w:rsidP="00B75CDB">
      <w:pPr>
        <w:spacing w:line="276" w:lineRule="auto"/>
      </w:pPr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: </w:t>
      </w:r>
      <w:r>
        <w:rPr>
          <w:lang/>
        </w:rPr>
        <w:t>р</w:t>
      </w:r>
      <w:proofErr w:type="spellStart"/>
      <w:r>
        <w:t>адна</w:t>
      </w:r>
      <w:proofErr w:type="spellEnd"/>
      <w:r>
        <w:t xml:space="preserve"> 202</w:t>
      </w:r>
      <w:r>
        <w:rPr>
          <w:lang/>
        </w:rPr>
        <w:t>4</w:t>
      </w:r>
      <w:r>
        <w:t>/2</w:t>
      </w:r>
      <w:r>
        <w:rPr>
          <w:lang/>
        </w:rPr>
        <w:t>5</w:t>
      </w:r>
      <w:r>
        <w:t>.</w:t>
      </w:r>
      <w:proofErr w:type="spellStart"/>
      <w:r>
        <w:t>година</w:t>
      </w:r>
      <w:proofErr w:type="spellEnd"/>
      <w:r>
        <w:t>.</w:t>
      </w:r>
    </w:p>
    <w:p w:rsidR="00B75CDB" w:rsidRDefault="00B75CDB" w:rsidP="00B75CDB">
      <w:pPr>
        <w:spacing w:line="276" w:lineRule="auto"/>
      </w:pPr>
    </w:p>
    <w:p w:rsidR="00B75CDB" w:rsidRDefault="00B75CDB" w:rsidP="00B75CDB">
      <w:pPr>
        <w:spacing w:after="200" w:line="276" w:lineRule="auto"/>
        <w:rPr>
          <w:lang w:val="sr-Latn-CS"/>
        </w:rPr>
      </w:pPr>
    </w:p>
    <w:p w:rsidR="00B75CDB" w:rsidRDefault="00B75CDB" w:rsidP="00B75CDB">
      <w:pPr>
        <w:spacing w:after="200" w:line="276" w:lineRule="auto"/>
        <w:rPr>
          <w:lang w:val="sr-Latn-CS"/>
        </w:rPr>
      </w:pPr>
      <w:r>
        <w:rPr>
          <w:lang w:val="sr-Latn-CS"/>
        </w:rPr>
        <w:t xml:space="preserve">  Чланови Тима за развојно планирање:</w:t>
      </w:r>
    </w:p>
    <w:p w:rsidR="00B75CDB" w:rsidRDefault="00B75CDB" w:rsidP="00B75CDB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lang w:val="sr-Latn-CS"/>
        </w:rPr>
      </w:pPr>
      <w:r>
        <w:rPr>
          <w:lang w:val="sr-Latn-CS"/>
        </w:rPr>
        <w:t>Из реда запослених:</w:t>
      </w:r>
    </w:p>
    <w:p w:rsidR="00B75CDB" w:rsidRDefault="00B75CDB" w:rsidP="00B75CDB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lang w:val="sr-Latn-CS"/>
        </w:rPr>
      </w:pPr>
      <w:r>
        <w:rPr>
          <w:lang w:val="sr-Latn-CS"/>
        </w:rPr>
        <w:t>Директор: Весна Живковић</w:t>
      </w:r>
    </w:p>
    <w:p w:rsidR="00B75CDB" w:rsidRDefault="00B75CDB" w:rsidP="00B75CDB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lang w:val="sr-Latn-CS"/>
        </w:rPr>
      </w:pPr>
      <w:r>
        <w:rPr>
          <w:lang w:val="sr-Latn-CS"/>
        </w:rPr>
        <w:t>Васпитач: Милиц</w:t>
      </w:r>
      <w:r>
        <w:t xml:space="preserve">а </w:t>
      </w:r>
      <w:proofErr w:type="spellStart"/>
      <w:r>
        <w:t>Андрејић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замена</w:t>
      </w:r>
      <w:proofErr w:type="spellEnd"/>
    </w:p>
    <w:p w:rsidR="00B75CDB" w:rsidRDefault="00B75CDB" w:rsidP="00B75CDB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lang w:val="sr-Latn-CS"/>
        </w:rPr>
      </w:pPr>
      <w:r>
        <w:rPr>
          <w:lang w:val="sr-Latn-CS"/>
        </w:rPr>
        <w:t>Васпитач: Данијела Пајић</w:t>
      </w:r>
    </w:p>
    <w:p w:rsidR="00B75CDB" w:rsidRDefault="00B75CDB" w:rsidP="00B75CDB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lang w:val="sr-Latn-CS"/>
        </w:rPr>
      </w:pPr>
      <w:r>
        <w:rPr>
          <w:lang w:val="sr-Latn-CS"/>
        </w:rPr>
        <w:t>Председник Управног одбора мед. сестра васпитач: Рената Тодоровић</w:t>
      </w:r>
    </w:p>
    <w:p w:rsidR="00B75CDB" w:rsidRDefault="00B75CDB" w:rsidP="00B75CDB">
      <w:pPr>
        <w:spacing w:after="200" w:line="276" w:lineRule="auto"/>
        <w:ind w:left="360"/>
        <w:rPr>
          <w:lang w:val="sr-Latn-CS"/>
        </w:rPr>
      </w:pPr>
    </w:p>
    <w:p w:rsidR="00B75CDB" w:rsidRPr="00C577C7" w:rsidRDefault="00B75CDB" w:rsidP="00B75CDB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lang w:val="sr-Latn-CS"/>
        </w:rPr>
      </w:pPr>
      <w:r>
        <w:rPr>
          <w:lang w:val="sr-Latn-CS"/>
        </w:rPr>
        <w:t xml:space="preserve">Из реда родитеља: </w:t>
      </w:r>
      <w:proofErr w:type="spellStart"/>
      <w:r>
        <w:t>Лазар</w:t>
      </w:r>
      <w:proofErr w:type="spellEnd"/>
      <w:r>
        <w:t xml:space="preserve"> </w:t>
      </w:r>
      <w:proofErr w:type="spellStart"/>
      <w:r>
        <w:t>Јанковић</w:t>
      </w:r>
      <w:proofErr w:type="spellEnd"/>
    </w:p>
    <w:p w:rsidR="00B75CDB" w:rsidRDefault="00B75CDB" w:rsidP="00B75CDB">
      <w:pPr>
        <w:suppressAutoHyphens w:val="0"/>
        <w:spacing w:after="200" w:line="276" w:lineRule="auto"/>
        <w:ind w:left="720"/>
        <w:contextualSpacing/>
        <w:rPr>
          <w:lang w:val="sr-Latn-CS"/>
        </w:rPr>
      </w:pPr>
    </w:p>
    <w:p w:rsidR="00B75CDB" w:rsidRDefault="00B75CDB" w:rsidP="00B75CDB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lang w:val="sr-Latn-CS"/>
        </w:rPr>
      </w:pPr>
      <w:r>
        <w:rPr>
          <w:lang w:val="sr-Latn-CS"/>
        </w:rPr>
        <w:t>Из реда локалне самоуправе</w:t>
      </w:r>
      <w:r>
        <w:t xml:space="preserve">: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Станојевић</w:t>
      </w:r>
      <w:proofErr w:type="spellEnd"/>
    </w:p>
    <w:p w:rsidR="00B75CDB" w:rsidRDefault="00B75CDB" w:rsidP="00B75CDB">
      <w:pPr>
        <w:spacing w:line="276" w:lineRule="auto"/>
        <w:ind w:left="360"/>
        <w:rPr>
          <w:b/>
          <w:color w:val="000000"/>
          <w:lang/>
        </w:rPr>
      </w:pPr>
    </w:p>
    <w:p w:rsidR="00B75CDB" w:rsidRDefault="00B75CDB" w:rsidP="00B75CDB">
      <w:pPr>
        <w:spacing w:line="276" w:lineRule="auto"/>
        <w:ind w:left="360"/>
        <w:rPr>
          <w:b/>
          <w:color w:val="000000"/>
          <w:lang/>
        </w:rPr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FDD"/>
    <w:multiLevelType w:val="multilevel"/>
    <w:tmpl w:val="10566FDD"/>
    <w:lvl w:ilvl="0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51" w:hanging="140"/>
      </w:pPr>
      <w:rPr>
        <w:lang w:eastAsia="en-US" w:bidi="ar-SA"/>
      </w:rPr>
    </w:lvl>
    <w:lvl w:ilvl="2">
      <w:numFmt w:val="bullet"/>
      <w:lvlText w:val="•"/>
      <w:lvlJc w:val="left"/>
      <w:pPr>
        <w:ind w:left="462" w:hanging="140"/>
      </w:pPr>
      <w:rPr>
        <w:lang w:eastAsia="en-US" w:bidi="ar-SA"/>
      </w:rPr>
    </w:lvl>
    <w:lvl w:ilvl="3">
      <w:numFmt w:val="bullet"/>
      <w:lvlText w:val="•"/>
      <w:lvlJc w:val="left"/>
      <w:pPr>
        <w:ind w:left="673" w:hanging="140"/>
      </w:pPr>
      <w:rPr>
        <w:lang w:eastAsia="en-US" w:bidi="ar-SA"/>
      </w:rPr>
    </w:lvl>
    <w:lvl w:ilvl="4">
      <w:numFmt w:val="bullet"/>
      <w:lvlText w:val="•"/>
      <w:lvlJc w:val="left"/>
      <w:pPr>
        <w:ind w:left="884" w:hanging="140"/>
      </w:pPr>
      <w:rPr>
        <w:lang w:eastAsia="en-US" w:bidi="ar-SA"/>
      </w:rPr>
    </w:lvl>
    <w:lvl w:ilvl="5">
      <w:numFmt w:val="bullet"/>
      <w:lvlText w:val="•"/>
      <w:lvlJc w:val="left"/>
      <w:pPr>
        <w:ind w:left="1095" w:hanging="140"/>
      </w:pPr>
      <w:rPr>
        <w:lang w:eastAsia="en-US" w:bidi="ar-SA"/>
      </w:rPr>
    </w:lvl>
    <w:lvl w:ilvl="6">
      <w:numFmt w:val="bullet"/>
      <w:lvlText w:val="•"/>
      <w:lvlJc w:val="left"/>
      <w:pPr>
        <w:ind w:left="1306" w:hanging="140"/>
      </w:pPr>
      <w:rPr>
        <w:lang w:eastAsia="en-US" w:bidi="ar-SA"/>
      </w:rPr>
    </w:lvl>
    <w:lvl w:ilvl="7">
      <w:numFmt w:val="bullet"/>
      <w:lvlText w:val="•"/>
      <w:lvlJc w:val="left"/>
      <w:pPr>
        <w:ind w:left="1517" w:hanging="140"/>
      </w:pPr>
      <w:rPr>
        <w:lang w:eastAsia="en-US" w:bidi="ar-SA"/>
      </w:rPr>
    </w:lvl>
    <w:lvl w:ilvl="8">
      <w:numFmt w:val="bullet"/>
      <w:lvlText w:val="•"/>
      <w:lvlJc w:val="left"/>
      <w:pPr>
        <w:ind w:left="1728" w:hanging="140"/>
      </w:pPr>
      <w:rPr>
        <w:lang w:eastAsia="en-US" w:bidi="ar-SA"/>
      </w:rPr>
    </w:lvl>
  </w:abstractNum>
  <w:abstractNum w:abstractNumId="1">
    <w:nsid w:val="143A3594"/>
    <w:multiLevelType w:val="multilevel"/>
    <w:tmpl w:val="143A35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C3CCD"/>
    <w:multiLevelType w:val="multilevel"/>
    <w:tmpl w:val="4B1C3CCD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B75CDB"/>
    <w:rsid w:val="007E1C4A"/>
    <w:rsid w:val="00846DF1"/>
    <w:rsid w:val="0097723E"/>
    <w:rsid w:val="00B75CDB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75CD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5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2024-09-10T09:32:00Z</dcterms:created>
  <dcterms:modified xsi:type="dcterms:W3CDTF">2024-09-10T09:33:00Z</dcterms:modified>
</cp:coreProperties>
</file>