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12" w:rsidRDefault="007E2212" w:rsidP="007E2212">
      <w:pPr>
        <w:pStyle w:val="NoSpacing"/>
        <w:rPr>
          <w:rFonts w:ascii="Arial" w:hAnsi="Arial" w:cs="Arial"/>
          <w:lang w:val="sr-Cyrl-CS"/>
        </w:rPr>
      </w:pPr>
      <w:r w:rsidRPr="007E2212">
        <w:rPr>
          <w:rFonts w:ascii="Arial" w:hAnsi="Arial" w:cs="Arial"/>
          <w:noProof/>
        </w:rPr>
        <w:drawing>
          <wp:inline distT="0" distB="0" distL="0" distR="0">
            <wp:extent cx="904875" cy="704850"/>
            <wp:effectExtent l="0" t="0" r="9525" b="0"/>
            <wp:docPr id="1" name="Picture 1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12" w:rsidRDefault="007E2212" w:rsidP="007E2212">
      <w:pPr>
        <w:pStyle w:val="NoSpacing"/>
        <w:rPr>
          <w:rFonts w:ascii="Arial" w:hAnsi="Arial" w:cs="Arial"/>
          <w:lang w:val="sr-Cyrl-CS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Предшколска установа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F7197E">
        <w:rPr>
          <w:rFonts w:ascii="Times New Roman" w:hAnsi="Times New Roman" w:cs="Times New Roman"/>
          <w:sz w:val="24"/>
          <w:szCs w:val="24"/>
          <w:lang/>
        </w:rPr>
        <w:t>Моравски цвет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Драгослава Весића 12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Жабари 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Дел.бр. 438/2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Датум : 08.1</w:t>
      </w:r>
      <w:r w:rsidRPr="00F7197E">
        <w:rPr>
          <w:rFonts w:ascii="Times New Roman" w:hAnsi="Times New Roman" w:cs="Times New Roman"/>
          <w:sz w:val="24"/>
          <w:szCs w:val="24"/>
          <w:lang/>
        </w:rPr>
        <w:t>1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.2021. године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109.</w:t>
      </w:r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F719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. 88/2017 -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27/18-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10/19 и 6/20) и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дел.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>.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153/</w:t>
      </w:r>
      <w:r w:rsidRPr="00F7197E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Start"/>
      <w:r w:rsidRPr="00F7197E">
        <w:rPr>
          <w:rFonts w:ascii="Times New Roman" w:hAnsi="Times New Roman" w:cs="Times New Roman"/>
          <w:sz w:val="24"/>
          <w:szCs w:val="24"/>
        </w:rPr>
        <w:t>,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gram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Правилником о ближим условима за утврђивање приоритета за упис деце у предшколску установу(''Сл.гласник РС''бр.44/11), и Правилником о мерилима за утврђиваекономске цене васпитања и образовања у предшколским установама (''Сл.гласник РС''бр.87/21),</w:t>
      </w:r>
    </w:p>
    <w:p w:rsidR="007E2212" w:rsidRPr="00F7197E" w:rsidRDefault="007E2212" w:rsidP="007E2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r w:rsidRPr="00F7197E">
        <w:rPr>
          <w:rFonts w:ascii="Times New Roman" w:hAnsi="Times New Roman" w:cs="Times New Roman"/>
          <w:sz w:val="24"/>
          <w:szCs w:val="24"/>
          <w:lang/>
        </w:rPr>
        <w:t>„ Моравски цвет</w:t>
      </w:r>
      <w:proofErr w:type="gramStart"/>
      <w:r w:rsidRPr="00F7197E">
        <w:rPr>
          <w:rFonts w:ascii="Times New Roman" w:hAnsi="Times New Roman" w:cs="Times New Roman"/>
          <w:sz w:val="24"/>
          <w:szCs w:val="24"/>
          <w:lang/>
        </w:rPr>
        <w:t>“ из</w:t>
      </w:r>
      <w:proofErr w:type="gramEnd"/>
      <w:r w:rsidRPr="00F7197E">
        <w:rPr>
          <w:rFonts w:ascii="Times New Roman" w:hAnsi="Times New Roman" w:cs="Times New Roman"/>
          <w:sz w:val="24"/>
          <w:szCs w:val="24"/>
          <w:lang/>
        </w:rPr>
        <w:t xml:space="preserve"> Жабара</w:t>
      </w:r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>08.11.2021</w:t>
      </w:r>
      <w:r w:rsidRPr="00F71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> </w:t>
      </w:r>
    </w:p>
    <w:p w:rsidR="007E2212" w:rsidRPr="00F7197E" w:rsidRDefault="007E2212" w:rsidP="007E221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УСЛОВИМА ЗА УПИС, БОРАВАК И ИСПИС ДЕЦЕ </w:t>
      </w:r>
    </w:p>
    <w:p w:rsidR="007E2212" w:rsidRPr="00F7197E" w:rsidRDefault="007E2212" w:rsidP="007E221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ИЗ ПРЕДШКОЛСКЕ УСТАНОВЕ  „МОРАВСКИ ЦВЕТ“ ЖАБАРИ</w:t>
      </w:r>
    </w:p>
    <w:p w:rsidR="007E2212" w:rsidRPr="00F7197E" w:rsidRDefault="007E2212" w:rsidP="007E221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E2212" w:rsidRPr="00F7197E" w:rsidRDefault="007E2212" w:rsidP="007E221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ОПШТЕ ОДРЕДБЕ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Правилником о условима за упис, боравак и испис деце из Предшколске установе ''Моравски цвет'' Жабари ( у даљем тексту : Установа), утврђују се услови за упис и боравак деце, као и услови за испис деце из Установе, у складу са Законом о основама система образовања и васпитања, Законом о предшколском васпитању и образовању, Правилником о ближим условима за утврђивање приоритета за упис деце у предшколску установу и Статутом Установе.</w:t>
      </w: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Свако дете има једнако право на образовање и васпитање без дискриминације и издвајања по основу пола, социјалне, културне, етничке, религијске или друге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припадности, месту боравка и пребивалишта, материјалног или здравственог стања, тешкоћа и сметњи у развоју и инвалидитета, као и по било ком другом основу.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УПИС ДЕЦЕ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ab/>
        <w:t>У Установу се дете уписује на захтев родитеља, односно старатеља или хранитеља, а обавезно у години пред полазак у школу, такође по поднетом захтеву.</w:t>
      </w: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ab/>
        <w:t>Родитељ, односно старатељ или хранитељ, сваког детета старости од пет и по до шест и по година је дужан да дете упише у Установу, због обавезног похађања припремног предшколског програма.</w:t>
      </w: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оквиру обављања делатности предшколског образовања и васпитања, сваке радне године Установа расписује конкурс за упис деце.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Одлуку о расписивању конкурса доноси директор, најкасније до 01.априла текуће године, за наредну радну годину.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расписивању конкурса се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истиче на огласној табли Установе и објављује на сајту Установе 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Пријем захтева за упис деце у целодневни и полудневни боравак, као и у припремни предшколски програм врши се у априлу месецу, за формирање група за наредну радну годину.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Пријем захтева за упис деце у целодневни и полудневни боравак за већ формиране групе, врши се током целе године.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протеку рока за пријем захтева, упис је могућ уколико постоје слободна места у групама.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Пријем захтева за упис деце у припремни предшколски програм врши се и по протеку рока, све до почетка радне године, у складу са обавезношћу похађања програма.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Упис деце спроводи конкурсна комисија, коју чине: васпитачи, медицинска сестра васпитач   и сестра на превентиви.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Комисија врши разматрање само благовремене и потпуне документације најкасније до 15.маја, о чему је дужна да сачини записник.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разматрању документације, а најкасније до 31.маја, комисија објављује листе примљене деце на огласној табли Установе, и писмено обавештава родитеље примљене деце о пријему у Установу.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Одлуку о приговору на упис деце доноси Комисија коју формира директор Установе , а чији чланови нису учествовали у формирању ранг листе уписа 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Приликом разматрања захтева за пријем деце и формирања група, комисија има обавезу да се придржава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педагошко-психолошких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и утврђених приоритета за упис деце, одређених чланом 8. 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Приликом попуњавања упражњених места у већ формираним групама полази се од утврђених приоритета за упис деце , а попуњавање се врши аутоматски( компјутерски) оним поднетим захтевом, који је следећи на ранг листи уписа.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Потпуну документацију, коју Установи предаје родитељ, односно старатељ или хранитељ, чини: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1.Захтев за упис детета у предшколску установу(захтев се преузима у Установи)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2.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(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фотокопиј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7197E">
        <w:rPr>
          <w:rFonts w:ascii="Times New Roman" w:hAnsi="Times New Roman" w:cs="Times New Roman"/>
          <w:sz w:val="24"/>
          <w:szCs w:val="24"/>
        </w:rPr>
        <w:t>)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3.Фотокопија личне карте родитеља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Саставни део потпуне документације, који је родитељ, односно старатељ или хранитељ дужан да преда Установи, а у зависности од конкретног приоритета за упис, чини и неки од следећих докумената: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1.Потврда о запослењу родитеља или потврда о редовном студирању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2.Потврдао смештају детета у одговарајућу установу или хранитељску породицу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3.Решење о признавању права на социјалну помоћ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4.Решење о инвалидности родитеља (ратни војни инвалид)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5.Одговарајући доказ да је родитељ прогнано или расељено лице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6.Препорука Центра за социјални рад за пријем детета у установу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7.Одговарајући доказ да је самохрани родитељ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8.Одговарајући доказ о тешкој болести детета у породици или родитеља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9.Одговарајући доказ да је дете са сметњама уразвоју или инвалидитетом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10.Одговарајући доказ да је дете треће или свако наредно по реду рођења у породици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Приликом поласка детета је обавезно предавање Установи потврде о здравственом прегледу детета, која не може бити старија од седам дана од дана поласка детета у Установу.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Приоритет за упис у Установу имају:</w:t>
      </w:r>
    </w:p>
    <w:p w:rsidR="007E2212" w:rsidRPr="00F7197E" w:rsidRDefault="007E2212" w:rsidP="007E22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из друштвено осетљивих група: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жртве насиља у породици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из породица које користе социјалну заштиту и деца без родитељског старања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самохраних родитеља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из социјално нестимулативних средина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са сметњама у развоју или инвалидитетом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из породице у којој је тешко оболело дете или дете са сметњама у психофизичком развоју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тешко оболелих родитеља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ратних војних инвалида или расељених или прогнаних лица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предложена од стране центра за социјални рад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деца којима је услед породичних или других животних околности угрожено здравље, безбедност и развој</w:t>
      </w:r>
    </w:p>
    <w:p w:rsidR="007E2212" w:rsidRPr="00F7197E" w:rsidRDefault="007E2212" w:rsidP="007E22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запослених родитеља и редовних студената</w:t>
      </w:r>
    </w:p>
    <w:p w:rsidR="007E2212" w:rsidRPr="00F7197E" w:rsidRDefault="007E2212" w:rsidP="007E22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која имају статус трећег или сваког наредног детета у примарној породици</w:t>
      </w:r>
    </w:p>
    <w:p w:rsidR="007E2212" w:rsidRPr="00F7197E" w:rsidRDefault="007E2212" w:rsidP="007E22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чија су браћа или сестре уписани у Установу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постојања истог приоритета за двоје или више деце и немогућности одређивања предности за упис, комисија у обзир узима додатни критеријум:</w:t>
      </w:r>
    </w:p>
    <w:p w:rsidR="007E2212" w:rsidRPr="00F7197E" w:rsidRDefault="007E2212" w:rsidP="007E22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датум предаје захтева за упис</w:t>
      </w:r>
    </w:p>
    <w:p w:rsidR="007E2212" w:rsidRPr="00F7197E" w:rsidRDefault="007E2212" w:rsidP="007E22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Упис детета у Установу се врши потписивањем уговора о коришћењу услуга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Родитељ, односно старатељ или хранитељ детета примљеног у Установу је дужан да са Установом потпише уговор из става 1.овог члана, којим се детаљније регулишу међусобна права и обавезе.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Потписивање уговора за новопримљену децу се врши од 01.септембра за дату радну годину, а најкасније до дана поласка детета у Установу.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уговор не буде потписан у наведеном року, сматраће се да дете није уписано, односно да се од уписа одустало.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току једне радне године родитељ, односно старатељ или хранитељ, може само једном да упише дете у Установу, изузимајући децу на припремном предшколском програму.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Могуће је поднети захтев за упис у току оне године у којој је дете исписано, али ће захтев бити узет у обзир за упис у наредну радну годину.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Обнова уговора за већ уписану децу се врши у периоду 1-31.августа за наредну радну годину.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Услов за обнову уговора су измирене обавезе према Установи, закључно са месецом који претходи месецу у ком се врши обнова, што се доказује потврдом која се издаје обрачунски радник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уговор не буде обновљен у наведеном року, Установа врши испис детета, на начин предвиђен чланом 17.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7E2212" w:rsidRPr="00F7197E" w:rsidRDefault="007E2212" w:rsidP="007E2212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Право на бесплатно коришћење услуга Установе имају: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деца из породица које користе социјалну заштиту  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без родитељског старања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са сметњама у развоју или инвалидитетом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која имају статус трећег или сваког наредног детета у примарној породици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Потпуну документацију за решавање по захтеву поднетом Установи чине: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захтев за бесплатан боравак детета у установи (захтев се преузима у Установи) и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одговарајућидоказ, у зависности од конкретног основа,односно: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признавању права на новчану помоћ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смештају деце без родитељског старања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Извештај надлежног лекарада је дете са сметњама у психофизичком развоју или инваледитетом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признавању права за треће и свако наредно дете по реду рођења мајке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Потврда о упису детета ради остварења права на бесплатно коришћење услуга Установе, на захтев родитеља, издаје се у Установи , пре почетка радне године ( у месецу августу) и то сваке године , све док дете похађа Установу.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БОРАВАК ДЕЦЕ У УСТАНОВИ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Дете на целодневном боравку је родитељ, односно старатељ или хранитељ, дужан да доведе у објекат Установе у периоду 06:30-08:30 часова, и да одведе дете из објекта до 17:00 часова.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Дете на полудневном боравку у преподневној смени је родитељ, односно старатељ или хранитељ, дужан да доведе у објекат Установе до 08:00 часова и да одведе дете из објекта у 12:00 часова, а у поподневној смени је дужан да доведе дете у објекат до 12:30 часова и да одведе дете из објекта у 16:30часова.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одсуствовања детета из Установе, обавеза је родитеља, односно старатеља или хранитеља, да обавести васпитача о недоласку детета у року од пет дана од започињања одсуства, без обзира који је разлог одсуствовања.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је разлог одсуствовања болест детета, пријем детета од стране васпитача по оздрављењу је могућ само уз потврду педијатра, која се том приликом предаје.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14.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Цена услуга боравка у Установи се утврђује одлуком о економској цени програма васпитања и образовања коју доноси оснивач Установе, која се уноси у уговор о коришћењу услуга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Месечна новчана обавеза коју плаћа родитељ, односно хранитељ или старатељ, утврђује се на основу уговора и извештаја васпитача о месечној долазности деце.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Обавеза је васпитача да до 5-ог у месецу за претходни месец  достави обрачунском раднику извештај  о месечној долазности деце.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Родитељ, односно хранитељ или старатељ, цену услуга плаћа  на текући рачун назначен на рачуну за текући месец , уз обавезну назнаку имена или шифре детета, у року од тридесет  дана по истеку обрачунског месеца. По протеку овог рока, зарачунава се законска камата.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случају одсуства детета родитељ, односно хранитељ или старатељ, цену услуга плаћа  у износу од 100% уговорене цене.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 одсуства детета због болести, а на основу достављене потврде изабраног лекара- педијатра плаћа се 50% од уговорене цене, као и у време коришћења годишњег одмора родитеља, односно другог законског заступника, на основу увида у решење о коришћењу годишњег одмора за родитеља, као и због исказане потребе породице да дете не похађа вртић у трајању не дужем од десет радних дана у току радне године.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15.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прекида остваривања непосредног васпитно- образовног рада ( у случају више силе, ратног стања, ванредног стања и других ванредних околности), за дане одсуства детета услуга се не наплаћује.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реконструкције , санације, адаптације објекта и др. уколико установа не обезбеди боравак детета у другом објекту прилагођеном за боравак деце предшколског узраста у складу са законом , за дане одсуства детета услуга се не наплаћује.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епидемије када у циљу заштите здравља и безбедности деце и запослених , надлежни орган/институција наложи мере које изискују организацију непосредног васпитно- образовног рада у ограниченом капацитету, као и мере повлачења детета из колектива( самоизолација) због процене ризика од ширења заразе, за дане одсуства детета услуга се не наплаћује.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Изузетно, услуга се наплаћује 50% од утврђеног износа из члана 12. Став 1 овог правилника у ситуацији када се родитељ определи да дете не долази у колектив одређени временски период најкасније до престанка важења препоручених мера које установа спроводи ради спречавања ширења заразе.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16.</w:t>
      </w:r>
      <w:bookmarkStart w:id="0" w:name="_GoBack"/>
      <w:bookmarkEnd w:id="0"/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протеку петнаест дана од протека рока за измирење месечних обавеза без камате за услуге боравка детета које борави у Установи, Установа опомиње корисника услуга о неплаћеним обавезама, писменим путем.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протеку петнаест дана од пријема писмене опомене, уколико корисник услуга не измири обавезе, Установа покреће поступак пред надлежним судом и исписује дете из Установе.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ИСПИС ДЕЦЕ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Испис детета из Установе се врши на захтев родитеља, односно хранитеља или старатеља, или на захтев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Захтев за испис детета родитељ, односно хранитељ или старатељ, подноси Установи, и уз захтев подноси потврду о измиреним обавезама, закључно са датумом исписа, коју идаје обрачунски радник Установе. По пријему захтева и потврде, дете се исписује из Установе.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18.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Установа исписује дете по протеку петнаест дана од дана пријема писмене опомене за измирење обавеза, уколико дуг не буде измирен. Установа истовремено покреће поступак пред надлежним судом за намирење обавеза.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дете одсуствује из Установе најмање два месеца, без обавештења о одсуствовању од стране родитеља, односно хранитеља или старатеља, а обавезе су измирене за период боравка детета у Установи, сматра се да је дете фактички исписано закључно са даном измирења обавеза и доласка. Установа исписује дете уз потврду о измиреним обавезама, која се издаје од стране обрачунског радника.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Установа исписује дете на припремном предшколском програму по окончању тог програма и без захтева родитеља.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ПРЕЛАЗНЕ И ЗАВРШНЕ ОДРЕДБЕ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19.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Правилник о упису, боравку и испису деце из Предшколске установе „ Моравски цвет''Жабари  ступа на снагу даном доношења.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20.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На све што није предвиђено овим Правилником, примењују се одредбе Закона о основама система образовања и васпитања и Статут Установе. 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Председника Управног одбора</w:t>
      </w:r>
    </w:p>
    <w:p w:rsidR="007E2212" w:rsidRPr="00F7197E" w:rsidRDefault="007E2212" w:rsidP="007E2212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744881" w:rsidRPr="00F7197E" w:rsidRDefault="007E2212">
      <w:pPr>
        <w:rPr>
          <w:rFonts w:ascii="Times New Roman" w:hAnsi="Times New Roman" w:cs="Times New Roman"/>
          <w:sz w:val="24"/>
          <w:szCs w:val="24"/>
          <w:lang/>
        </w:rPr>
      </w:pP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  <w:lang/>
        </w:rPr>
        <w:t>Рената Тодоровић</w:t>
      </w:r>
    </w:p>
    <w:sectPr w:rsidR="00744881" w:rsidRPr="00F7197E" w:rsidSect="00C84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1BD"/>
    <w:multiLevelType w:val="hybridMultilevel"/>
    <w:tmpl w:val="049E886C"/>
    <w:lvl w:ilvl="0" w:tplc="23643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5DC6"/>
    <w:multiLevelType w:val="hybridMultilevel"/>
    <w:tmpl w:val="85709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10CA3"/>
    <w:multiLevelType w:val="hybridMultilevel"/>
    <w:tmpl w:val="A98CD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3E6A"/>
    <w:multiLevelType w:val="hybridMultilevel"/>
    <w:tmpl w:val="E8C2D74A"/>
    <w:lvl w:ilvl="0" w:tplc="68306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0B4F"/>
    <w:multiLevelType w:val="hybridMultilevel"/>
    <w:tmpl w:val="20104E0A"/>
    <w:lvl w:ilvl="0" w:tplc="76F4E2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90E59"/>
    <w:multiLevelType w:val="hybridMultilevel"/>
    <w:tmpl w:val="704EF0FE"/>
    <w:lvl w:ilvl="0" w:tplc="D9AA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8E2"/>
    <w:rsid w:val="00665E13"/>
    <w:rsid w:val="00744881"/>
    <w:rsid w:val="007E2212"/>
    <w:rsid w:val="00C845F8"/>
    <w:rsid w:val="00F378E2"/>
    <w:rsid w:val="00F7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2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2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11543</Characters>
  <Application>Microsoft Office Word</Application>
  <DocSecurity>4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DELL 3</cp:lastModifiedBy>
  <cp:revision>2</cp:revision>
  <dcterms:created xsi:type="dcterms:W3CDTF">2022-02-01T10:16:00Z</dcterms:created>
  <dcterms:modified xsi:type="dcterms:W3CDTF">2022-02-01T10:16:00Z</dcterms:modified>
</cp:coreProperties>
</file>