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BD" w:rsidRDefault="00925E4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3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PREDŠKOLSKA USTANOVA "MORAVSKI CVET"</w:t>
      </w:r>
    </w:p>
    <w:p w:rsidR="001F55F6" w:rsidRPr="001F55F6" w:rsidRDefault="00925E4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5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101580359</w:t>
      </w:r>
    </w:p>
    <w:p w:rsidR="001F55F6" w:rsidRPr="001F55F6" w:rsidRDefault="00925E4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DRAGOSLAVA VESIĆA 12</w:t>
      </w:r>
    </w:p>
    <w:p w:rsidR="001F55F6" w:rsidRPr="001F55F6" w:rsidRDefault="00925E4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8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12374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7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ŽABARI</w:t>
      </w:r>
    </w:p>
    <w:p w:rsidR="001F55F6" w:rsidRPr="001F55F6" w:rsidRDefault="00925E49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925E4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0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27.01.2021</w:t>
      </w:r>
    </w:p>
    <w:p w:rsidR="001F55F6" w:rsidRPr="001F55F6" w:rsidRDefault="00925E4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42</w:t>
      </w:r>
    </w:p>
    <w:p w:rsidR="001F55F6" w:rsidRPr="00A9707B" w:rsidRDefault="00925E49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8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925E49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925E4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4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"MORAVSKI CVET"</w:t>
      </w:r>
    </w:p>
    <w:p w:rsidR="001F55F6" w:rsidRPr="001F55F6" w:rsidRDefault="00925E4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1-2021</w:t>
      </w:r>
    </w:p>
    <w:p w:rsidR="001F55F6" w:rsidRPr="001F55F6" w:rsidRDefault="00925E4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0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namirnice za pripremu hrane, prehrambenih proizvoda</w:t>
      </w:r>
    </w:p>
    <w:p w:rsidR="001F55F6" w:rsidRPr="001F55F6" w:rsidRDefault="00925E49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F02-0000565</w:t>
      </w:r>
    </w:p>
    <w:p w:rsidR="001F55F6" w:rsidRPr="001F55F6" w:rsidRDefault="00925E49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7352A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30491">
        <w:rPr>
          <w:rFonts w:asciiTheme="minorHAnsi" w:hAnsiTheme="minorHAnsi" w:cstheme="minorHAnsi"/>
          <w:sz w:val="20"/>
          <w:szCs w:val="20"/>
        </w:rPr>
      </w:r>
      <w:r w:rsidR="00F30491">
        <w:rPr>
          <w:rFonts w:asciiTheme="minorHAnsi" w:hAnsiTheme="minorHAnsi" w:cstheme="minorHAnsi"/>
          <w:sz w:val="20"/>
          <w:szCs w:val="20"/>
        </w:rPr>
        <w:fldChar w:fldCharType="separate"/>
      </w:r>
      <w:r w:rsidR="0077352A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7352A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30491">
        <w:rPr>
          <w:rFonts w:asciiTheme="minorHAnsi" w:hAnsiTheme="minorHAnsi" w:cstheme="minorHAnsi"/>
          <w:sz w:val="20"/>
          <w:szCs w:val="20"/>
        </w:rPr>
      </w:r>
      <w:r w:rsidR="00F30491">
        <w:rPr>
          <w:rFonts w:asciiTheme="minorHAnsi" w:hAnsiTheme="minorHAnsi" w:cstheme="minorHAnsi"/>
          <w:sz w:val="20"/>
          <w:szCs w:val="20"/>
        </w:rPr>
        <w:fldChar w:fldCharType="separate"/>
      </w:r>
      <w:r w:rsidR="0077352A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77352A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30491">
        <w:rPr>
          <w:rFonts w:asciiTheme="minorHAnsi" w:hAnsiTheme="minorHAnsi" w:cstheme="minorHAnsi"/>
          <w:sz w:val="20"/>
          <w:szCs w:val="20"/>
        </w:rPr>
      </w:r>
      <w:r w:rsidR="00F30491">
        <w:rPr>
          <w:rFonts w:asciiTheme="minorHAnsi" w:hAnsiTheme="minorHAnsi" w:cstheme="minorHAnsi"/>
          <w:sz w:val="20"/>
          <w:szCs w:val="20"/>
        </w:rPr>
        <w:fldChar w:fldCharType="separate"/>
      </w:r>
      <w:r w:rsidR="0077352A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925E4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Glavna CPV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2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925E4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meso i prerađevine od mesa</w:t>
      </w:r>
    </w:p>
    <w:p w:rsidR="001F55F6" w:rsidRPr="00B84A8C" w:rsidRDefault="00925E4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713.100,00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925E49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bookmarkStart w:id="22" w:name="11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77352A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925E49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3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BOŽILOVIĆ-LUXOR DOO SVILAJNAC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104633130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STEVANA SINĐELIĆA, 148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6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Svilajnac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7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35210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8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925E4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590.660,00</w:t>
      </w:r>
    </w:p>
    <w:p w:rsidR="001F55F6" w:rsidRPr="00B84A8C" w:rsidRDefault="00925E4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665.912,00</w:t>
      </w:r>
    </w:p>
    <w:p w:rsidR="001F55F6" w:rsidRPr="00B84A8C" w:rsidRDefault="00925E49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7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925E49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RDefault="00925E49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32" w:name="4"/>
      <w:bookmarkEnd w:id="32"/>
      <w:r w:rsidRPr="001F55F6">
        <w:rPr>
          <w:rFonts w:ascii="Calibri" w:eastAsia="Calibri" w:hAnsi="Calibri" w:cs="Calibri"/>
          <w:sz w:val="20"/>
          <w:szCs w:val="20"/>
        </w:rPr>
        <w:t>Ponuđač jedini prihvatljiv, sa cenom ispod provcenjene vrednosti, u skladu sa tržišnim vrednostima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925E49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925E49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3" w:name="12"/>
      <w:bookmarkEnd w:id="1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520"/>
        <w:gridCol w:w="6346"/>
        <w:gridCol w:w="4517"/>
        <w:gridCol w:w="13"/>
      </w:tblGrid>
      <w:tr w:rsidR="0077352A">
        <w:trPr>
          <w:trHeight w:val="163"/>
        </w:trPr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352A">
        <w:trPr>
          <w:trHeight w:val="436"/>
        </w:trPr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77352A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352A">
        <w:trPr>
          <w:trHeight w:val="19"/>
        </w:trPr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352A">
        <w:trPr>
          <w:trHeight w:val="340"/>
        </w:trPr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77352A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27.01.2021 10:39:48</w:t>
                  </w:r>
                </w:p>
              </w:tc>
            </w:tr>
          </w:tbl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352A">
        <w:trPr>
          <w:trHeight w:val="120"/>
        </w:trPr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352A"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3"/>
            </w:tblGrid>
            <w:tr w:rsidR="0077352A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77352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pripremu hrane, prehrambenih proizvoda</w:t>
                  </w:r>
                </w:p>
              </w:tc>
            </w:tr>
            <w:tr w:rsidR="0077352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1-2021</w:t>
                  </w:r>
                </w:p>
              </w:tc>
            </w:tr>
            <w:tr w:rsidR="0077352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77352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2.300.000,00</w:t>
                  </w:r>
                </w:p>
              </w:tc>
            </w:tr>
            <w:tr w:rsidR="0077352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7735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352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77352A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Predmetna javna nabavka se sprovodi u otvorenom postupku javne nabavke, u skladu sa Zakonom o javnim nabavkama i podzakonskim aktima kojima se uređuju javne nabavke.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Predmet javne nabavke broj: 1/2021 su dobra – namirnice za pripremanje hrane, prehrambeni proizvodi i hleb.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CPV: 15000000 - Hrana, piće, duvan i srodni proizvodi.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 xml:space="preserve">Nabavka je oblikovana u 4 partije u otvorenom postupku, koje će se posebno ugovarati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77352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77352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F02-0000565</w:t>
                  </w:r>
                </w:p>
              </w:tc>
            </w:tr>
            <w:tr w:rsidR="0077352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77352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16.01.2021</w:t>
                  </w:r>
                </w:p>
              </w:tc>
            </w:tr>
            <w:tr w:rsidR="0077352A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25.01.2021 12:00:00</w:t>
                  </w:r>
                </w:p>
              </w:tc>
            </w:tr>
          </w:tbl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352A">
        <w:trPr>
          <w:trHeight w:val="295"/>
        </w:trPr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352A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2"/>
            </w:tblGrid>
            <w:tr w:rsidR="0077352A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77352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</w:tbl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352A">
        <w:trPr>
          <w:trHeight w:val="198"/>
        </w:trPr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352A"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77352A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77352A">
              <w:trPr>
                <w:trHeight w:val="16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77352A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352A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Roba široke potrošnje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676.309,20</w:t>
                              </w:r>
                            </w:p>
                          </w:tc>
                        </w:tr>
                        <w:tr w:rsidR="0077352A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352A">
                    <w:trPr>
                      <w:trHeight w:val="11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352A" w:rsidRDefault="007735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352A">
              <w:trPr>
                <w:trHeight w:val="16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77352A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352A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 i prerađevine od mesa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713.100,00</w:t>
                              </w:r>
                            </w:p>
                          </w:tc>
                        </w:tr>
                        <w:tr w:rsidR="0077352A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352A">
                    <w:trPr>
                      <w:trHeight w:val="11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352A" w:rsidRDefault="007735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352A">
              <w:trPr>
                <w:trHeight w:val="16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77352A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352A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Hleb 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282.727,20</w:t>
                              </w:r>
                            </w:p>
                          </w:tc>
                        </w:tr>
                        <w:tr w:rsidR="0077352A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352A">
                    <w:trPr>
                      <w:trHeight w:val="11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352A" w:rsidRDefault="007735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7352A">
              <w:trPr>
                <w:trHeight w:val="16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77352A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352A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69"/>
                        </w:tblGrid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proizvodi,povrće, voće i srodni proizvodi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627.863,60</w:t>
                              </w:r>
                            </w:p>
                          </w:tc>
                        </w:tr>
                        <w:tr w:rsidR="0077352A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352A">
                    <w:trPr>
                      <w:trHeight w:val="11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352A" w:rsidRDefault="007735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352A"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77352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77352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25.01.2021 12:00:00</w:t>
                  </w:r>
                </w:p>
              </w:tc>
            </w:tr>
            <w:tr w:rsidR="0077352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25.01.2021 12:07:11</w:t>
                  </w:r>
                </w:p>
              </w:tc>
            </w:tr>
            <w:tr w:rsidR="0077352A">
              <w:trPr>
                <w:trHeight w:val="28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5334"/>
                  </w:tblGrid>
                  <w:tr w:rsidR="0077352A">
                    <w:tc>
                      <w:tcPr>
                        <w:tcW w:w="2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1"/>
                          <w:gridCol w:w="11584"/>
                        </w:tblGrid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 i prerađevine od mesa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352A">
                    <w:tc>
                      <w:tcPr>
                        <w:tcW w:w="2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4"/>
                          <w:gridCol w:w="2248"/>
                          <w:gridCol w:w="2221"/>
                          <w:gridCol w:w="1400"/>
                          <w:gridCol w:w="2842"/>
                        </w:tblGrid>
                        <w:tr w:rsidR="0077352A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ZA UNUTRAŠNJU I SPOLJNU TRGOVINU NA VELIKO I MALO, UGOSTITELJSTVO I PRUŽANJE ZANATSKIH USLUGA PALANKA PROMET DOO, SMEDEREVSKA PALANKA, Zmaj Jovina, 14, 11420, Smederevska Palanka,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2301/21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25.1.2021. 08:23:23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7735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7735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7735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SVILAJNAC, STEVANA SINĐELIĆA, 148, 35210, Svilajnac,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28-24/1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25.1.2021. 09:53:05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7735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7735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7735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352A">
                    <w:trPr>
                      <w:trHeight w:val="103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352A" w:rsidRDefault="007735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352A">
        <w:trPr>
          <w:trHeight w:val="180"/>
        </w:trPr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352A"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77352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77352A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8300"/>
                    <w:gridCol w:w="7034"/>
                  </w:tblGrid>
                  <w:tr w:rsidR="0077352A">
                    <w:tc>
                      <w:tcPr>
                        <w:tcW w:w="2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8"/>
                          <w:gridCol w:w="1128"/>
                          <w:gridCol w:w="1128"/>
                          <w:gridCol w:w="1120"/>
                          <w:gridCol w:w="1126"/>
                          <w:gridCol w:w="1123"/>
                        </w:tblGrid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meso i prerađevine od mesa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590660.00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665912.00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ZA UNUTRAŠNJU I SPOLJNU TRGOVINU NA VELIKO I MALO, UGOSTITELJSTVO I PRUŽANJE ZANATSKIH USLUGA PALANKA PROMET DOO, SMEDEREVSKA PALANKA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720950.00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813590.00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352A" w:rsidRDefault="007735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352A">
        <w:trPr>
          <w:trHeight w:val="46"/>
        </w:trPr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352A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77352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77352A">
              <w:trPr>
                <w:trHeight w:val="14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8300"/>
                    <w:gridCol w:w="7034"/>
                  </w:tblGrid>
                  <w:tr w:rsidR="0077352A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352A">
                    <w:tc>
                      <w:tcPr>
                        <w:tcW w:w="2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8"/>
                          <w:gridCol w:w="1128"/>
                          <w:gridCol w:w="1128"/>
                          <w:gridCol w:w="1120"/>
                          <w:gridCol w:w="1126"/>
                          <w:gridCol w:w="1123"/>
                        </w:tblGrid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meso i prerađevine od mesa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590660.00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665912.00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ZA UNUTRAŠNJU I SPOLJNU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TRGOVINU NA VELIKO I MALO, UGOSTITELJSTVO I PRUŽANJE ZANATSKIH USLUGA PALANKA PROMET DOO, SMEDEREVSKA PALANKA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720950.00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813590.00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352A" w:rsidRDefault="007735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352A">
        <w:trPr>
          <w:trHeight w:val="32"/>
        </w:trPr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352A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77352A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77352A"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  <w:gridCol w:w="13"/>
                  </w:tblGrid>
                  <w:tr w:rsidR="0077352A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70"/>
                        </w:tblGrid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 i prerađevine od mesa</w:t>
                              </w:r>
                            </w:p>
                          </w:tc>
                        </w:tr>
                      </w:tbl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352A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8"/>
                          <w:gridCol w:w="4474"/>
                          <w:gridCol w:w="2602"/>
                          <w:gridCol w:w="2306"/>
                          <w:gridCol w:w="1410"/>
                        </w:tblGrid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ZA UNUTRAŠNJU I SPOLJNU TRGOVINU NA VELIKO I MALO, UGOSTITELJSTVO I PRUŽANJE ZANATSKIH USLUGA PALANKA PROMET DOO, SMEDEREVSKA PALANKA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720.950,00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813.590,00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Ponudjena cena je viša od procenjene vrednosti i od ponuđene cene ponudjača "Božilović-Luksor" DOO Svilajnac.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odbijanja: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Prispela ponuda prelazi procenjenu vrednost partije, odnosno iznos raspoloživih sredstava.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15396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Razloga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7735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590.660,00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665.912,00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je  prispela kao  prihvatljiva, ponuđena cena je ispod procenjene vrednosti i ispod ponuđene cene drugog ponuđača  " Palanka Promet" DOO Smederevska Palanka, čija ponuda prelazi procenjenu vrednost partije.</w:t>
                              </w:r>
                            </w:p>
                          </w:tc>
                        </w:tr>
                      </w:tbl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352A" w:rsidRDefault="007735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352A">
        <w:trPr>
          <w:trHeight w:val="14"/>
        </w:trPr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7352A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77352A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352A" w:rsidRDefault="00925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77352A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77352A">
                    <w:tc>
                      <w:tcPr>
                        <w:tcW w:w="1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 i prerađevine od mesa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7352A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7735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7352A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7735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7352A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352A">
                    <w:tc>
                      <w:tcPr>
                        <w:tcW w:w="1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3"/>
                          <w:gridCol w:w="1612"/>
                          <w:gridCol w:w="7288"/>
                          <w:gridCol w:w="1894"/>
                        </w:tblGrid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590,660.00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352A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352A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7"/>
                        </w:tblGrid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62"/>
                        </w:tblGrid>
                        <w:tr w:rsidR="0077352A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7352A" w:rsidRDefault="00925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Prispela ponuda je prihvatljiva i iznos je ispod procenjene vrednosti partije i u skladu je sa tržišnim cenama.</w:t>
                              </w:r>
                            </w:p>
                          </w:tc>
                        </w:tr>
                      </w:tbl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7352A">
                    <w:trPr>
                      <w:trHeight w:val="16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7352A" w:rsidRDefault="0077352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7352A" w:rsidRDefault="007735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7352A">
        <w:trPr>
          <w:trHeight w:val="157"/>
        </w:trPr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7352A" w:rsidRDefault="0077352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7352A" w:rsidRDefault="0077352A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77352A" w:rsidSect="007735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491" w:rsidRDefault="00F30491" w:rsidP="0077352A">
      <w:pPr>
        <w:spacing w:before="0" w:after="0"/>
      </w:pPr>
      <w:r>
        <w:separator/>
      </w:r>
    </w:p>
  </w:endnote>
  <w:endnote w:type="continuationSeparator" w:id="0">
    <w:p w:rsidR="00F30491" w:rsidRDefault="00F30491" w:rsidP="007735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2A" w:rsidRDefault="007735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6E592A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-27940</wp:posOffset>
              </wp:positionV>
              <wp:extent cx="6478270" cy="0"/>
              <wp:effectExtent l="9525" t="10160" r="8255" b="8890"/>
              <wp:wrapTopAndBottom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D0AC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2.2pt" to="510.1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" strokeweight="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925E49">
      <w:rPr>
        <w:caps/>
        <w:sz w:val="12"/>
        <w:szCs w:val="12"/>
        <w:lang w:val="hr-HR"/>
      </w:rPr>
      <w:tab/>
    </w:r>
    <w:r w:rsidR="00925E49">
      <w:rPr>
        <w:caps/>
        <w:sz w:val="12"/>
        <w:szCs w:val="12"/>
        <w:lang w:val="hr-HR"/>
      </w:rPr>
      <w:tab/>
    </w:r>
    <w:r w:rsidR="0077352A" w:rsidRPr="00FE399E">
      <w:rPr>
        <w:caps/>
        <w:szCs w:val="18"/>
        <w:lang w:val="hr-HR"/>
      </w:rPr>
      <w:fldChar w:fldCharType="begin"/>
    </w:r>
    <w:r w:rsidR="00925E49" w:rsidRPr="00FE399E">
      <w:rPr>
        <w:caps/>
        <w:szCs w:val="18"/>
        <w:lang w:val="hr-HR"/>
      </w:rPr>
      <w:instrText xml:space="preserve"> PAGE  \* Arabic  \* MERGEFORMAT </w:instrText>
    </w:r>
    <w:r w:rsidR="0077352A"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="0077352A"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2A" w:rsidRDefault="0077352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2A" w:rsidRDefault="0077352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2A" w:rsidRDefault="0077352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2A" w:rsidRDefault="007735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491" w:rsidRDefault="00F30491" w:rsidP="0077352A">
      <w:pPr>
        <w:spacing w:before="0" w:after="0"/>
      </w:pPr>
      <w:r>
        <w:separator/>
      </w:r>
    </w:p>
  </w:footnote>
  <w:footnote w:type="continuationSeparator" w:id="0">
    <w:p w:rsidR="00F30491" w:rsidRDefault="00F30491" w:rsidP="007735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2A" w:rsidRDefault="007735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2A" w:rsidRDefault="0077352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2A" w:rsidRDefault="0077352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2A" w:rsidRDefault="0077352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2A" w:rsidRDefault="0077352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52A" w:rsidRDefault="007735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6E592A"/>
    <w:rsid w:val="00723884"/>
    <w:rsid w:val="007500EB"/>
    <w:rsid w:val="0077352A"/>
    <w:rsid w:val="007B33EC"/>
    <w:rsid w:val="00910CBD"/>
    <w:rsid w:val="00925E49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30491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8DE6D-C15F-419A-B13D-C3B13D02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77352A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Jovana</cp:lastModifiedBy>
  <cp:revision>2</cp:revision>
  <cp:lastPrinted>2021-01-27T09:41:00Z</cp:lastPrinted>
  <dcterms:created xsi:type="dcterms:W3CDTF">2021-01-27T19:45:00Z</dcterms:created>
  <dcterms:modified xsi:type="dcterms:W3CDTF">2021-01-27T19:45:00Z</dcterms:modified>
</cp:coreProperties>
</file>