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34" w:rsidRDefault="00C23534" w:rsidP="00C23534">
      <w:pPr>
        <w:rPr>
          <w:rFonts w:ascii="Calibri" w:hAnsi="Calibri" w:cs="Calibri"/>
          <w:lang w:val="sr-Cyrl-RS"/>
        </w:rPr>
      </w:pPr>
      <w:bookmarkStart w:id="0" w:name="_GoBack"/>
      <w:bookmarkEnd w:id="0"/>
      <w:r>
        <w:rPr>
          <w:rFonts w:ascii="Calibri" w:hAnsi="Calibri" w:cs="Calibri"/>
          <w:lang w:val="sr-Cyrl-RS"/>
        </w:rPr>
        <w:t>Република Србија</w:t>
      </w:r>
    </w:p>
    <w:p w:rsidR="00C23534" w:rsidRDefault="00C23534" w:rsidP="00C23534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ПРЕДШКОЛСКА УСТАНОВА '' МОРАВСКИ ЦВЕТ“</w:t>
      </w:r>
    </w:p>
    <w:p w:rsidR="00C23534" w:rsidRDefault="00C23534" w:rsidP="00C23534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Број: 561</w:t>
      </w:r>
    </w:p>
    <w:p w:rsidR="00C23534" w:rsidRDefault="00C23534" w:rsidP="00C23534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30.12.2019. године</w:t>
      </w:r>
    </w:p>
    <w:p w:rsidR="00C23534" w:rsidRDefault="00C23534" w:rsidP="00C23534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ЖАБАРИ</w:t>
      </w:r>
    </w:p>
    <w:p w:rsidR="00C23534" w:rsidRDefault="00C23534" w:rsidP="00C23534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ab/>
        <w:t>На основу члана 54. став 2. Закона о јавним набавкама (''Службени гласник РС'', број 124/2012, 14/2015 и 68/2015), директор Предшколске установе '' Моравски цвет'' Жабари, д о н о с и</w:t>
      </w:r>
    </w:p>
    <w:p w:rsidR="00C23534" w:rsidRDefault="00C23534" w:rsidP="00C23534">
      <w:pPr>
        <w:jc w:val="center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Р Е Ш Е Њ Е</w:t>
      </w:r>
    </w:p>
    <w:p w:rsidR="00C23534" w:rsidRDefault="00C23534" w:rsidP="00C23534">
      <w:pPr>
        <w:jc w:val="center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b/>
          <w:bCs/>
          <w:lang w:val="sr-Cyrl-RS"/>
        </w:rPr>
        <w:t xml:space="preserve">о образовању Комисије за јавну набавку за поступак јавне набавке </w:t>
      </w:r>
    </w:p>
    <w:p w:rsidR="00C23534" w:rsidRDefault="00C23534" w:rsidP="00C23534">
      <w:pPr>
        <w:jc w:val="center"/>
        <w:rPr>
          <w:rFonts w:ascii="Calibri" w:hAnsi="Calibri" w:cs="Calibri"/>
          <w:lang w:val="sr-Latn-RS"/>
        </w:rPr>
      </w:pPr>
      <w:r>
        <w:rPr>
          <w:rFonts w:ascii="Calibri" w:hAnsi="Calibri" w:cs="Calibri"/>
          <w:b/>
          <w:bCs/>
          <w:lang w:val="sr-Cyrl-RS"/>
        </w:rPr>
        <w:t>мале вредности</w:t>
      </w:r>
    </w:p>
    <w:p w:rsidR="00C23534" w:rsidRDefault="00C23534" w:rsidP="00C23534">
      <w:pPr>
        <w:rPr>
          <w:rFonts w:ascii="Calibri" w:hAnsi="Calibri" w:cs="Calibri"/>
          <w:lang w:val="sr-Latn-RS"/>
        </w:rPr>
      </w:pPr>
    </w:p>
    <w:p w:rsidR="00C23534" w:rsidRDefault="00C23534" w:rsidP="00C23534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ab/>
        <w:t xml:space="preserve">ОБРАЗУЈЕ СЕ </w:t>
      </w:r>
      <w:r>
        <w:rPr>
          <w:rFonts w:ascii="Calibri" w:hAnsi="Calibri" w:cs="Calibri"/>
          <w:lang w:val="sr-Cyrl-RS"/>
        </w:rPr>
        <w:t>Комисија за јавну набавку мале вредности – Набавка намирница за припрему хране и прехрамбених производа, Редни број ЈН – 1/2020.</w:t>
      </w:r>
    </w:p>
    <w:p w:rsidR="00C23534" w:rsidRDefault="00C23534" w:rsidP="00C23534">
      <w:pPr>
        <w:ind w:firstLine="708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Комисија за јавну набавку има овлашћења и дужности предвиђене чланом 54. став 12. Закона о јавним набавкама. </w:t>
      </w:r>
    </w:p>
    <w:p w:rsidR="00C23534" w:rsidRDefault="00C23534" w:rsidP="00C23534">
      <w:pPr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lang w:val="sr-Cyrl-RS"/>
        </w:rPr>
        <w:tab/>
        <w:t>Комисија се образује у следећем саставу:</w:t>
      </w:r>
    </w:p>
    <w:tbl>
      <w:tblPr>
        <w:tblW w:w="0" w:type="auto"/>
        <w:tblInd w:w="6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1"/>
        <w:gridCol w:w="3384"/>
        <w:gridCol w:w="1512"/>
        <w:gridCol w:w="3044"/>
      </w:tblGrid>
      <w:tr w:rsidR="00C23534" w:rsidTr="00C23534"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Ред.бр.</w:t>
            </w:r>
          </w:p>
        </w:tc>
        <w:tc>
          <w:tcPr>
            <w:tcW w:w="4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Састав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534" w:rsidRDefault="00C23534">
            <w:pPr>
              <w:pStyle w:val="TableContents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Име и презиме</w:t>
            </w:r>
          </w:p>
        </w:tc>
      </w:tr>
      <w:tr w:rsidR="00C23534" w:rsidTr="00C23534"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</w:p>
        </w:tc>
        <w:tc>
          <w:tcPr>
            <w:tcW w:w="48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Председник</w:t>
            </w:r>
          </w:p>
        </w:tc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Небојша Ђурић</w:t>
            </w:r>
          </w:p>
        </w:tc>
      </w:tr>
      <w:tr w:rsidR="00C23534" w:rsidTr="00C23534"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</w:t>
            </w:r>
          </w:p>
        </w:tc>
        <w:tc>
          <w:tcPr>
            <w:tcW w:w="48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Члан</w:t>
            </w:r>
          </w:p>
        </w:tc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534" w:rsidRDefault="00C23534">
            <w:pPr>
              <w:pStyle w:val="TableContents"/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Данијела Пајић</w:t>
            </w:r>
          </w:p>
        </w:tc>
      </w:tr>
      <w:tr w:rsidR="00C23534" w:rsidTr="00C23534"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</w:t>
            </w:r>
          </w:p>
        </w:tc>
        <w:tc>
          <w:tcPr>
            <w:tcW w:w="48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Члан</w:t>
            </w:r>
          </w:p>
        </w:tc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534" w:rsidRDefault="00C23534">
            <w:pPr>
              <w:pStyle w:val="TableContents"/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Милена Јанковић</w:t>
            </w:r>
          </w:p>
        </w:tc>
      </w:tr>
      <w:tr w:rsidR="00C23534" w:rsidTr="00C23534"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3534" w:rsidRDefault="00C2353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  <w:p w:rsidR="00C23534" w:rsidRDefault="00C23534">
            <w:pPr>
              <w:pStyle w:val="TableContents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Задаци Комисије</w:t>
            </w:r>
          </w:p>
        </w:tc>
        <w:tc>
          <w:tcPr>
            <w:tcW w:w="4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34" w:rsidRDefault="00C2353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  <w:p w:rsidR="00C23534" w:rsidRDefault="00C23534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Рокови за извршење задатака</w:t>
            </w:r>
          </w:p>
        </w:tc>
      </w:tr>
      <w:tr w:rsidR="00C23534" w:rsidTr="00C23534">
        <w:tc>
          <w:tcPr>
            <w:tcW w:w="45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1. Припрема позива за подношење понуда и конкурсне документације</w:t>
            </w:r>
          </w:p>
        </w:tc>
        <w:tc>
          <w:tcPr>
            <w:tcW w:w="4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 року од 7 дана од дана доношења одлуке</w:t>
            </w:r>
          </w:p>
        </w:tc>
      </w:tr>
      <w:tr w:rsidR="00C23534" w:rsidTr="00C23534">
        <w:tc>
          <w:tcPr>
            <w:tcW w:w="45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2. Достављање на објаву</w:t>
            </w:r>
          </w:p>
        </w:tc>
        <w:tc>
          <w:tcPr>
            <w:tcW w:w="4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По изради позива и конкурсне документације</w:t>
            </w:r>
          </w:p>
        </w:tc>
      </w:tr>
      <w:tr w:rsidR="00C23534" w:rsidTr="00C23534">
        <w:tc>
          <w:tcPr>
            <w:tcW w:w="45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3. Отварање понуда</w:t>
            </w:r>
          </w:p>
        </w:tc>
        <w:tc>
          <w:tcPr>
            <w:tcW w:w="4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8 дана од дана објављивања позива за подношење понуда </w:t>
            </w:r>
          </w:p>
        </w:tc>
      </w:tr>
      <w:tr w:rsidR="00C23534" w:rsidTr="00C23534">
        <w:tc>
          <w:tcPr>
            <w:tcW w:w="45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4. Преглед и израда писменог извештаја о стручној оцени</w:t>
            </w:r>
          </w:p>
        </w:tc>
        <w:tc>
          <w:tcPr>
            <w:tcW w:w="4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По извршеном отварању понуда</w:t>
            </w:r>
          </w:p>
        </w:tc>
      </w:tr>
      <w:tr w:rsidR="00C23534" w:rsidTr="00C23534">
        <w:tc>
          <w:tcPr>
            <w:tcW w:w="45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534" w:rsidRDefault="00C23534">
            <w:pPr>
              <w:pStyle w:val="TableContents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5. Припрема предлога одлуке о додели уговора или предлога одлуке о обустави поступка</w:t>
            </w:r>
          </w:p>
        </w:tc>
        <w:tc>
          <w:tcPr>
            <w:tcW w:w="4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534" w:rsidRDefault="00C23534">
            <w:pPr>
              <w:pStyle w:val="TableContents"/>
              <w:rPr>
                <w:rFonts w:ascii="Calibri" w:eastAsia="Arial Narrow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По извршеној стручној оцени понуда</w:t>
            </w:r>
          </w:p>
        </w:tc>
      </w:tr>
    </w:tbl>
    <w:p w:rsidR="00C23534" w:rsidRDefault="00C23534" w:rsidP="00C23534">
      <w:pPr>
        <w:rPr>
          <w:rFonts w:ascii="Calibri" w:eastAsia="Arial Narrow" w:hAnsi="Calibri" w:cs="Calibri"/>
          <w:lang w:val="sr-Cyrl-RS"/>
        </w:rPr>
      </w:pPr>
      <w:r>
        <w:rPr>
          <w:rFonts w:ascii="Calibri" w:eastAsia="Arial Narrow" w:hAnsi="Calibri" w:cs="Calibri"/>
          <w:lang w:val="sr-Cyrl-RS"/>
        </w:rPr>
        <w:t xml:space="preserve">Комисија је дужна да одлучи у случају евентуалног подношења захтева за заштиту права. </w:t>
      </w:r>
    </w:p>
    <w:p w:rsidR="00C23534" w:rsidRDefault="00C23534" w:rsidP="00C23534">
      <w:pPr>
        <w:rPr>
          <w:rFonts w:ascii="Calibri" w:eastAsia="Calibri" w:hAnsi="Calibri" w:cs="Calibri"/>
          <w:lang w:val="sr-Cyrl-RS"/>
        </w:rPr>
      </w:pPr>
      <w:r>
        <w:rPr>
          <w:rFonts w:ascii="Calibri" w:eastAsia="Arial Narrow" w:hAnsi="Calibri" w:cs="Calibri"/>
          <w:lang w:val="sr-Cyrl-RS"/>
        </w:rPr>
        <w:t>Комисија је дужна да у свему поступа у складу са одредбама Закона о јавним набавкама.</w:t>
      </w:r>
    </w:p>
    <w:p w:rsidR="00C23534" w:rsidRDefault="00C23534" w:rsidP="00C23534">
      <w:pPr>
        <w:rPr>
          <w:rFonts w:ascii="Calibri" w:eastAsia="Calibri" w:hAnsi="Calibri" w:cs="Calibri"/>
          <w:lang w:val="sr-Latn-RS"/>
        </w:rPr>
      </w:pPr>
    </w:p>
    <w:p w:rsidR="00C23534" w:rsidRDefault="00C23534" w:rsidP="00C23534">
      <w:pPr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  <w:lang w:val="sr-Cyrl-RS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lang w:val="sr-Cyrl-RS"/>
        </w:rPr>
        <w:t>ДИРЕКТОР,</w:t>
      </w:r>
    </w:p>
    <w:p w:rsidR="00C23534" w:rsidRDefault="00C23534" w:rsidP="00C23534">
      <w:pPr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  <w:lang w:val="sr-Cyrl-RS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lang w:val="sr-Cyrl-RS"/>
        </w:rPr>
        <w:t>____________________________</w:t>
      </w:r>
    </w:p>
    <w:p w:rsidR="00C23534" w:rsidRDefault="00C23534" w:rsidP="00C23534">
      <w:pPr>
        <w:rPr>
          <w:rFonts w:ascii="Calibri" w:eastAsia="Arial Narrow" w:hAnsi="Calibri" w:cs="Calibri"/>
          <w:lang w:val="sr-Cyrl-RS"/>
        </w:rPr>
      </w:pPr>
      <w:r>
        <w:rPr>
          <w:rFonts w:ascii="Calibri" w:eastAsia="Calibri" w:hAnsi="Calibri" w:cs="Calibri"/>
          <w:lang w:val="sr-Cyrl-RS"/>
        </w:rPr>
        <w:t xml:space="preserve">                                                                                                                   </w:t>
      </w:r>
      <w:r>
        <w:rPr>
          <w:rFonts w:ascii="Calibri" w:eastAsia="Arial Narrow" w:hAnsi="Calibri" w:cs="Calibri"/>
          <w:lang w:val="sr-Cyrl-RS"/>
        </w:rPr>
        <w:t>Весна Живковић</w:t>
      </w:r>
    </w:p>
    <w:p w:rsidR="00C23534" w:rsidRDefault="00C23534" w:rsidP="00C23534">
      <w:pPr>
        <w:rPr>
          <w:rFonts w:ascii="Calibri" w:eastAsia="Arial Narrow" w:hAnsi="Calibri" w:cs="Calibri"/>
          <w:lang w:val="sr-Cyrl-RS"/>
        </w:rPr>
      </w:pPr>
    </w:p>
    <w:p w:rsidR="00C23534" w:rsidRDefault="00C23534" w:rsidP="00C23534">
      <w:pPr>
        <w:rPr>
          <w:rFonts w:ascii="Calibri" w:eastAsia="Arial Narrow" w:hAnsi="Calibri" w:cs="Calibri"/>
          <w:lang w:val="sr-Latn-RS"/>
        </w:rPr>
      </w:pPr>
    </w:p>
    <w:p w:rsidR="00C23534" w:rsidRDefault="00C23534" w:rsidP="00C23534">
      <w:pPr>
        <w:rPr>
          <w:rFonts w:ascii="Calibri" w:hAnsi="Calibri" w:cs="Calibri"/>
          <w:lang w:val="sr-Latn-RS"/>
        </w:rPr>
      </w:pPr>
    </w:p>
    <w:p w:rsidR="00DE30F7" w:rsidRDefault="00DE30F7"/>
    <w:sectPr w:rsidR="00DE3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C9"/>
    <w:rsid w:val="000819C9"/>
    <w:rsid w:val="00681D74"/>
    <w:rsid w:val="00C23534"/>
    <w:rsid w:val="00C7571B"/>
    <w:rsid w:val="00D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7183-D43C-484A-B318-6C8A89E4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3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23534"/>
    <w:pPr>
      <w:suppressLineNumbers/>
    </w:pPr>
  </w:style>
  <w:style w:type="paragraph" w:customStyle="1" w:styleId="NoSpacing1">
    <w:name w:val="No Spacing1"/>
    <w:rsid w:val="00C23534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Jovana</cp:lastModifiedBy>
  <cp:revision>2</cp:revision>
  <dcterms:created xsi:type="dcterms:W3CDTF">2020-01-02T12:51:00Z</dcterms:created>
  <dcterms:modified xsi:type="dcterms:W3CDTF">2020-01-02T12:51:00Z</dcterms:modified>
</cp:coreProperties>
</file>