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7D" w:rsidRDefault="008E367D" w:rsidP="008E36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>119</w:t>
      </w:r>
      <w:r>
        <w:rPr>
          <w:rFonts w:ascii="Times New Roman" w:hAnsi="Times New Roman" w:cs="Times New Roman"/>
          <w:sz w:val="24"/>
          <w:szCs w:val="24"/>
          <w:lang w:val="sr-Cyrl-CS"/>
        </w:rPr>
        <w:t>.став 1.тачка 3. и 4..Закона о основама система образовања и васпитања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CS"/>
        </w:rPr>
        <w:t>Сл.гл.РС“ бр:88/17</w:t>
      </w:r>
      <w:r>
        <w:rPr>
          <w:rFonts w:ascii="Times New Roman" w:hAnsi="Times New Roman" w:cs="Times New Roman"/>
          <w:sz w:val="24"/>
          <w:szCs w:val="24"/>
          <w:lang w:val="sr-Latn-RS"/>
        </w:rPr>
        <w:t>,27/18,10/19,6/20,129/21,92/2023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),члана 46. Статута  Предшколске установе „Моравски цвет“ из Жабара, на својој седници одржаној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D87AAC">
        <w:rPr>
          <w:rFonts w:ascii="Times New Roman" w:hAnsi="Times New Roman" w:cs="Times New Roman"/>
          <w:sz w:val="24"/>
          <w:szCs w:val="24"/>
          <w:lang w:val="sr-Latn-R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02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Управни одбор  донео је </w:t>
      </w:r>
    </w:p>
    <w:p w:rsidR="008E367D" w:rsidRDefault="008E367D" w:rsidP="008E367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О Д Л У К У</w:t>
      </w:r>
    </w:p>
    <w:p w:rsidR="008E367D" w:rsidRDefault="008E367D" w:rsidP="008E367D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</w:t>
      </w:r>
    </w:p>
    <w:p w:rsidR="008E367D" w:rsidRDefault="008E367D" w:rsidP="008E367D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1.Оштини Жабари - служби за буџет и финансије , Већу општине и СО Жабари, упућу је  се захтев за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први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ребаланс буџета у 20</w:t>
      </w:r>
      <w:r>
        <w:rPr>
          <w:rFonts w:ascii="Times New Roman" w:hAnsi="Times New Roman" w:cs="Times New Roman"/>
          <w:sz w:val="24"/>
          <w:szCs w:val="24"/>
          <w:lang w:val="sr-Latn-RS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367D" w:rsidRDefault="008E367D" w:rsidP="008E367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2.  </w:t>
      </w:r>
      <w:r w:rsidR="006037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Увећати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позицију </w:t>
      </w:r>
      <w:r w:rsidR="006037D4">
        <w:rPr>
          <w:rFonts w:ascii="Times New Roman" w:hAnsi="Times New Roman" w:cs="Times New Roman"/>
          <w:sz w:val="24"/>
          <w:szCs w:val="24"/>
          <w:lang w:val="sr-Latn-RS"/>
        </w:rPr>
        <w:t>4235</w:t>
      </w:r>
      <w:r w:rsidR="006037D4">
        <w:rPr>
          <w:rFonts w:ascii="Times New Roman" w:hAnsi="Times New Roman" w:cs="Times New Roman"/>
          <w:sz w:val="24"/>
          <w:szCs w:val="24"/>
          <w:lang w:val="sr-Cyrl-RS"/>
        </w:rPr>
        <w:t>( 192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.0)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="006037D4">
        <w:rPr>
          <w:rFonts w:ascii="Times New Roman" w:hAnsi="Times New Roman" w:cs="Times New Roman"/>
          <w:sz w:val="24"/>
          <w:szCs w:val="24"/>
          <w:lang w:val="sr-Cyrl-RS"/>
        </w:rPr>
        <w:t xml:space="preserve">стручне услуге </w:t>
      </w:r>
      <w:r w:rsidR="00D87AAC">
        <w:rPr>
          <w:rFonts w:ascii="Times New Roman" w:hAnsi="Times New Roman" w:cs="Times New Roman"/>
          <w:sz w:val="24"/>
          <w:szCs w:val="24"/>
          <w:lang w:val="sr-Cyrl-RS"/>
        </w:rPr>
        <w:t>-  30</w:t>
      </w:r>
      <w:r>
        <w:rPr>
          <w:rFonts w:ascii="Times New Roman" w:hAnsi="Times New Roman" w:cs="Times New Roman"/>
          <w:sz w:val="24"/>
          <w:szCs w:val="24"/>
          <w:lang w:val="sr-Cyrl-RS"/>
        </w:rPr>
        <w:t>0.000,00 динара,</w:t>
      </w:r>
    </w:p>
    <w:p w:rsidR="008E367D" w:rsidRDefault="008E367D" w:rsidP="008E367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3. Увећати  позиције:</w:t>
      </w:r>
    </w:p>
    <w:p w:rsidR="008E367D" w:rsidRDefault="008E367D" w:rsidP="008E367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184.0 (4111) пл</w:t>
      </w:r>
      <w:r w:rsidR="00D87AAC">
        <w:rPr>
          <w:rFonts w:ascii="Times New Roman" w:hAnsi="Times New Roman" w:cs="Times New Roman"/>
          <w:b/>
          <w:sz w:val="24"/>
          <w:szCs w:val="24"/>
          <w:lang w:val="sr-Cyrl-CS"/>
        </w:rPr>
        <w:t>ате и додаци запослених, за  1.8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00.000,00 динара,</w:t>
      </w:r>
    </w:p>
    <w:p w:rsidR="008E367D" w:rsidRDefault="008E367D" w:rsidP="008E367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185.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(4121) </w:t>
      </w:r>
      <w:r w:rsidR="00D87AAC">
        <w:rPr>
          <w:rFonts w:ascii="Times New Roman" w:hAnsi="Times New Roman" w:cs="Times New Roman"/>
          <w:b/>
          <w:sz w:val="24"/>
          <w:szCs w:val="24"/>
          <w:lang w:val="sr-Cyrl-RS"/>
        </w:rPr>
        <w:t>доприноси за пензијско, за 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0.000,00</w:t>
      </w:r>
    </w:p>
    <w:p w:rsidR="008E367D" w:rsidRDefault="008E367D" w:rsidP="008E367D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185.00. (4112)доприноси за </w:t>
      </w:r>
      <w:r w:rsidR="00D87AAC">
        <w:rPr>
          <w:rFonts w:ascii="Times New Roman" w:hAnsi="Times New Roman" w:cs="Times New Roman"/>
          <w:b/>
          <w:sz w:val="24"/>
          <w:szCs w:val="24"/>
          <w:lang w:val="sr-Cyrl-CS"/>
        </w:rPr>
        <w:t>здравствено осигурање, за 16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0.000,00 динара,</w:t>
      </w:r>
    </w:p>
    <w:p w:rsidR="008E367D" w:rsidRDefault="008E367D" w:rsidP="008E367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Образложење: </w:t>
      </w:r>
    </w:p>
    <w:p w:rsidR="008E367D" w:rsidRDefault="008E367D" w:rsidP="008E36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Сва тражена средства тачком 3. ове Одлуке су  у складу са Законом о буџету Републике Србије за 2024. ( Сл.гл РС : 92  од 27.10.2023.године)  и  Уредбом о изменама и допунама Уредбе о коефицијентима за обрачун и исплату плата запослених у јавним службама ( Сл.гл.РС: бр: 73/2023 од 1.9.2023.године, која је ступила на снагу 9.9.2023.године, а почела да се примењује од исплате плата за септембар месец 2023.године, и Одлуке Владе РС о повећању цене рада од 1. јануара 2024.године и увећања минималне зараде радника од 01.01.2024.године ( Одлука објављена у СЛ.гл.РС бр: 79 од 15.9.2023.године), а све наведено дато је као предлог Финансијским планом за 2024.годину, заведено под бр: 397/1 од 08.09.2023.године.</w:t>
      </w:r>
    </w:p>
    <w:p w:rsidR="008E367D" w:rsidRDefault="008E367D" w:rsidP="008E367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Молимо Вас да одобрите наведена средства, јер је дошло до случајног превида Службе за  буџет и финансије општинске управе Жабари приликом израде Буџета у разделу Предшколска установа.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</w:p>
    <w:p w:rsidR="008E367D" w:rsidRDefault="008E367D" w:rsidP="008E367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Средства тражена тачком 3. ове Одлуке су заснована на истицању рокова за израду следећих пројеката, а која се раде на сваке три године или сваке године ( периодично):</w:t>
      </w:r>
    </w:p>
    <w:p w:rsidR="008E367D" w:rsidRDefault="006037D4" w:rsidP="008E3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Стручне услуге - </w:t>
      </w:r>
      <w:r w:rsidR="008E367D">
        <w:rPr>
          <w:rFonts w:ascii="Times New Roman" w:hAnsi="Times New Roman" w:cs="Times New Roman"/>
          <w:b/>
          <w:sz w:val="24"/>
          <w:szCs w:val="24"/>
          <w:lang w:val="sr-Cyrl-RS"/>
        </w:rPr>
        <w:t>испитивање електричне инсталације и противпаничног осветљења за оба објекта,</w:t>
      </w:r>
    </w:p>
    <w:p w:rsidR="008E367D" w:rsidRDefault="008E367D" w:rsidP="008E3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Израда</w:t>
      </w:r>
      <w:r w:rsidR="006037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Плана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заштите и спасавања за оба објекта,</w:t>
      </w:r>
    </w:p>
    <w:p w:rsidR="008E367D" w:rsidRDefault="006037D4" w:rsidP="008E3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Израда Плана </w:t>
      </w:r>
      <w:r w:rsidR="008E36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процене ризика од катастрофа,</w:t>
      </w:r>
    </w:p>
    <w:p w:rsidR="008E367D" w:rsidRDefault="006037D4" w:rsidP="008E3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Израда Плана</w:t>
      </w:r>
      <w:r w:rsidR="008E36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управљања ванредним ситуацијама,</w:t>
      </w:r>
    </w:p>
    <w:p w:rsidR="008E367D" w:rsidRDefault="008E367D" w:rsidP="008E3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Мерење  и израда документације микроклиме у зимским и летњим месецима за оба објекта ( ради се сваке </w:t>
      </w:r>
      <w:r w:rsidR="006037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треће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године , зима/лето),</w:t>
      </w:r>
    </w:p>
    <w:p w:rsidR="008E367D" w:rsidRDefault="008E367D" w:rsidP="008E36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Израда Извештаја о обављеном периодичном мерењу емисија загађујућих материја у ваздуху из стационарних извора ( ради се периодично 2 пута годишње, ( Закон о заштити ваздух и Уредбом о мерењима емисија загађујућих материја у ваздуху из инсталационих извора загађивања ( Сл.гл.РС бр: 5/2016, 67/2021.)</w:t>
      </w:r>
    </w:p>
    <w:p w:rsidR="008E367D" w:rsidRDefault="008E367D" w:rsidP="008E367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E367D" w:rsidRDefault="008E367D" w:rsidP="008E367D">
      <w:pPr>
        <w:spacing w:line="36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Председник Управног одбора</w:t>
      </w:r>
    </w:p>
    <w:p w:rsidR="00DD6295" w:rsidRDefault="00DD6295" w:rsidP="008E367D">
      <w:pPr>
        <w:spacing w:line="36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Рената Тодоровић</w:t>
      </w:r>
      <w:bookmarkStart w:id="0" w:name="_GoBack"/>
      <w:bookmarkEnd w:id="0"/>
    </w:p>
    <w:p w:rsidR="000813A3" w:rsidRDefault="00D87AAC">
      <w:pPr>
        <w:rPr>
          <w:lang w:val="sr-Cyrl-RS"/>
        </w:rPr>
      </w:pPr>
      <w:r>
        <w:rPr>
          <w:lang w:val="sr-Cyrl-RS"/>
        </w:rPr>
        <w:t>Дел.бр: 72</w:t>
      </w:r>
    </w:p>
    <w:p w:rsidR="00D87AAC" w:rsidRPr="00D87AAC" w:rsidRDefault="00D87AAC">
      <w:pPr>
        <w:rPr>
          <w:lang w:val="sr-Cyrl-RS"/>
        </w:rPr>
      </w:pPr>
      <w:r>
        <w:rPr>
          <w:lang w:val="sr-Cyrl-RS"/>
        </w:rPr>
        <w:t>20.02.2024.године.</w:t>
      </w:r>
    </w:p>
    <w:sectPr w:rsidR="00D87AAC" w:rsidRPr="00D87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771A"/>
    <w:multiLevelType w:val="hybridMultilevel"/>
    <w:tmpl w:val="ADCAD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C"/>
    <w:rsid w:val="000813A3"/>
    <w:rsid w:val="001D09FC"/>
    <w:rsid w:val="006037D4"/>
    <w:rsid w:val="008E367D"/>
    <w:rsid w:val="00D87AAC"/>
    <w:rsid w:val="00D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2FE2A"/>
  <w15:chartTrackingRefBased/>
  <w15:docId w15:val="{75725FD7-A612-421B-97F4-1B848C12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cp:lastPrinted>2024-02-21T11:13:00Z</cp:lastPrinted>
  <dcterms:created xsi:type="dcterms:W3CDTF">2024-02-06T14:42:00Z</dcterms:created>
  <dcterms:modified xsi:type="dcterms:W3CDTF">2024-02-21T11:13:00Z</dcterms:modified>
</cp:coreProperties>
</file>