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65405</wp:posOffset>
            </wp:positionV>
            <wp:extent cx="886460" cy="739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/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/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/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/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/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  <w:t xml:space="preserve">Наручилац:  </w:t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  <w:t>ПУ „Моравски цвет“</w:t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  <w:t>Жабари</w:t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  <w:t xml:space="preserve">Број  набавке: </w:t>
      </w:r>
      <w:r>
        <w:rPr>
          <w:rFonts w:ascii="Bookman Old Style" w:hAnsi="Bookman Old Style"/>
          <w:b/>
          <w:sz w:val="22"/>
          <w:lang w:val="sr-RS"/>
        </w:rPr>
        <w:t>43/1</w:t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  <w:t xml:space="preserve">Датум: </w:t>
      </w:r>
      <w:r>
        <w:rPr>
          <w:rFonts w:ascii="Bookman Old Style" w:hAnsi="Bookman Old Style"/>
          <w:b/>
          <w:sz w:val="22"/>
          <w:lang w:val="sr-RS"/>
        </w:rPr>
        <w:t>13</w:t>
      </w:r>
      <w:r>
        <w:rPr>
          <w:rFonts w:ascii="Bookman Old Style" w:hAnsi="Bookman Old Style"/>
          <w:sz w:val="22"/>
          <w:lang w:val="sr-RS"/>
        </w:rPr>
        <w:t>.02.2025</w:t>
      </w:r>
      <w:r>
        <w:rPr>
          <w:rFonts w:ascii="Bookman Old Style" w:hAnsi="Bookman Old Style"/>
          <w:sz w:val="22"/>
          <w:lang w:val="sr-CS"/>
        </w:rPr>
        <w:t>. године</w:t>
      </w:r>
    </w:p>
    <w:p>
      <w:pPr>
        <w:pStyle w:val="Normal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ind w:firstLine="709"/>
        <w:jc w:val="both"/>
        <w:rPr>
          <w:rFonts w:ascii="Bookman Old Style" w:hAnsi="Bookman Old Style"/>
          <w:b/>
          <w:sz w:val="22"/>
          <w:szCs w:val="22"/>
          <w:lang w:val="sr-CS"/>
        </w:rPr>
      </w:pPr>
      <w:r>
        <w:rPr>
          <w:rFonts w:ascii="Bookman Old Style" w:hAnsi="Bookman Old Style"/>
          <w:sz w:val="22"/>
          <w:szCs w:val="22"/>
        </w:rPr>
        <w:t>На основу члана</w:t>
      </w:r>
      <w:r>
        <w:rPr>
          <w:rFonts w:ascii="Bookman Old Style" w:hAnsi="Bookman Old Style"/>
          <w:sz w:val="22"/>
          <w:szCs w:val="22"/>
          <w:lang w:val="sr-RS"/>
        </w:rPr>
        <w:t xml:space="preserve"> 27</w:t>
      </w:r>
      <w:r>
        <w:rPr>
          <w:rFonts w:ascii="Bookman Old Style" w:hAnsi="Bookman Old Style"/>
          <w:sz w:val="22"/>
          <w:szCs w:val="22"/>
          <w:lang w:val="sr-Latn-CS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>став 1 тачка 1)</w:t>
      </w:r>
      <w:r>
        <w:rPr>
          <w:rFonts w:ascii="Bookman Old Style" w:hAnsi="Bookman Old Style"/>
          <w:sz w:val="22"/>
          <w:szCs w:val="22"/>
        </w:rPr>
        <w:t xml:space="preserve"> Закона о јавним набавкама („Службени гласник РС“, </w:t>
      </w:r>
      <w:r>
        <w:rPr>
          <w:rFonts w:ascii="Bookman Old Style" w:hAnsi="Bookman Old Style"/>
          <w:sz w:val="22"/>
          <w:szCs w:val="22"/>
          <w:lang w:val="sr-RS"/>
        </w:rPr>
        <w:t>91/2019</w:t>
      </w:r>
      <w:r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  <w:lang w:val="sr-RS"/>
        </w:rPr>
        <w:t xml:space="preserve">, члана 66. став 2. Правилника о ближем уређењу поступка јавне набавке </w:t>
      </w:r>
      <w:r>
        <w:rPr>
          <w:rFonts w:ascii="Bookman Old Style" w:hAnsi="Bookman Old Style"/>
          <w:sz w:val="22"/>
          <w:szCs w:val="22"/>
          <w:lang w:val="sr-RS"/>
        </w:rPr>
        <w:t>ПУ „Моравски цвет“Жабари</w:t>
      </w:r>
      <w:r>
        <w:rPr>
          <w:rFonts w:ascii="Bookman Old Style" w:hAnsi="Bookman Old Style"/>
          <w:sz w:val="22"/>
          <w:szCs w:val="22"/>
          <w:lang w:val="sr-RS"/>
        </w:rPr>
        <w:t xml:space="preserve"> број </w:t>
      </w:r>
      <w:r>
        <w:rPr>
          <w:rFonts w:ascii="Bookman Old Style" w:hAnsi="Bookman Old Style"/>
          <w:sz w:val="22"/>
          <w:szCs w:val="22"/>
          <w:lang w:val="sr-RS"/>
        </w:rPr>
        <w:t>641</w:t>
      </w:r>
      <w:r>
        <w:rPr>
          <w:rFonts w:ascii="Bookman Old Style" w:hAnsi="Bookman Old Style"/>
          <w:sz w:val="22"/>
          <w:szCs w:val="22"/>
          <w:lang w:val="sr-RS"/>
        </w:rPr>
        <w:t>/202</w:t>
      </w:r>
      <w:r>
        <w:rPr>
          <w:rFonts w:ascii="Bookman Old Style" w:hAnsi="Bookman Old Style"/>
          <w:sz w:val="22"/>
          <w:szCs w:val="22"/>
          <w:lang w:val="sr-RS"/>
        </w:rPr>
        <w:t>4</w:t>
      </w:r>
      <w:r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  <w:lang w:val="sr-RS"/>
        </w:rPr>
        <w:t xml:space="preserve"> и Одлуке о покретању поступка набавке на коју се одредбе Закона о јавним набавкама не примењује бр. </w:t>
      </w:r>
      <w:r>
        <w:rPr>
          <w:rFonts w:ascii="Bookman Old Style" w:hAnsi="Bookman Old Style"/>
          <w:sz w:val="22"/>
          <w:szCs w:val="22"/>
          <w:lang w:val="sr-RS"/>
        </w:rPr>
        <w:t>23</w:t>
      </w:r>
      <w:r>
        <w:rPr>
          <w:rFonts w:ascii="Bookman Old Style" w:hAnsi="Bookman Old Style"/>
          <w:sz w:val="22"/>
          <w:szCs w:val="22"/>
          <w:lang w:val="sr-RS"/>
        </w:rPr>
        <w:t xml:space="preserve"> од </w:t>
      </w:r>
      <w:r>
        <w:rPr>
          <w:rFonts w:ascii="Bookman Old Style" w:hAnsi="Bookman Old Style"/>
          <w:sz w:val="22"/>
          <w:szCs w:val="22"/>
          <w:lang w:val="sr-RS"/>
        </w:rPr>
        <w:t>04</w:t>
      </w:r>
      <w:r>
        <w:rPr>
          <w:rFonts w:ascii="Bookman Old Style" w:hAnsi="Bookman Old Style"/>
          <w:sz w:val="22"/>
          <w:szCs w:val="22"/>
          <w:lang w:val="sr-RS"/>
        </w:rPr>
        <w:t>.0</w:t>
      </w:r>
      <w:r>
        <w:rPr>
          <w:rFonts w:ascii="Bookman Old Style" w:hAnsi="Bookman Old Style"/>
          <w:sz w:val="22"/>
          <w:szCs w:val="22"/>
          <w:lang w:val="sr-RS"/>
        </w:rPr>
        <w:t>2</w:t>
      </w:r>
      <w:r>
        <w:rPr>
          <w:rFonts w:ascii="Bookman Old Style" w:hAnsi="Bookman Old Style"/>
          <w:sz w:val="22"/>
          <w:szCs w:val="22"/>
          <w:lang w:val="sr-RS"/>
        </w:rPr>
        <w:t>.202</w:t>
      </w:r>
      <w:r>
        <w:rPr>
          <w:rFonts w:ascii="Bookman Old Style" w:hAnsi="Bookman Old Style"/>
          <w:sz w:val="22"/>
          <w:szCs w:val="22"/>
          <w:lang w:val="sr-RS"/>
        </w:rPr>
        <w:t>5</w:t>
      </w:r>
      <w:r>
        <w:rPr>
          <w:rFonts w:ascii="Bookman Old Style" w:hAnsi="Bookman Old Style"/>
          <w:sz w:val="22"/>
          <w:szCs w:val="22"/>
          <w:lang w:val="sr-RS"/>
        </w:rPr>
        <w:t>. године,</w:t>
      </w:r>
      <w:r>
        <w:rPr>
          <w:rFonts w:ascii="Bookman Old Style" w:hAnsi="Bookman Old Style"/>
          <w:sz w:val="22"/>
          <w:szCs w:val="22"/>
          <w:lang w:val="sr-CS"/>
        </w:rPr>
        <w:t xml:space="preserve"> </w:t>
      </w:r>
      <w:r>
        <w:rPr>
          <w:rFonts w:ascii="Bookman Old Style" w:hAnsi="Bookman Old Style"/>
          <w:sz w:val="22"/>
          <w:szCs w:val="22"/>
          <w:lang w:val="sr-CS"/>
        </w:rPr>
        <w:t>Комисија</w:t>
      </w:r>
      <w:r>
        <w:rPr>
          <w:rFonts w:ascii="Bookman Old Style" w:hAnsi="Bookman Old Style"/>
          <w:sz w:val="22"/>
          <w:szCs w:val="22"/>
          <w:lang w:val="sr-CS"/>
        </w:rPr>
        <w:t xml:space="preserve"> за јавне набавке доставља следећи</w:t>
      </w:r>
    </w:p>
    <w:p>
      <w:pPr>
        <w:pStyle w:val="Normal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jc w:val="center"/>
        <w:rPr>
          <w:rFonts w:ascii="Bookman Old Style" w:hAnsi="Bookman Old Style"/>
          <w:b/>
          <w:i/>
          <w:i/>
          <w:sz w:val="22"/>
          <w:szCs w:val="22"/>
          <w:lang w:val="sr-CS"/>
        </w:rPr>
      </w:pPr>
      <w:r>
        <w:rPr>
          <w:rFonts w:ascii="Bookman Old Style" w:hAnsi="Bookman Old Style"/>
          <w:b/>
          <w:i/>
          <w:sz w:val="22"/>
          <w:szCs w:val="22"/>
          <w:lang w:val="sr-CS"/>
        </w:rPr>
        <w:t xml:space="preserve">И З В Е Ш Т А Ј </w:t>
      </w:r>
    </w:p>
    <w:p>
      <w:pPr>
        <w:pStyle w:val="Normal"/>
        <w:jc w:val="center"/>
        <w:rPr>
          <w:rFonts w:ascii="Bookman Old Style" w:hAnsi="Bookman Old Style"/>
          <w:b/>
          <w:i/>
          <w:i/>
          <w:sz w:val="22"/>
          <w:szCs w:val="22"/>
          <w:lang w:val="sr-CS"/>
        </w:rPr>
      </w:pPr>
      <w:r>
        <w:rPr>
          <w:rFonts w:ascii="Bookman Old Style" w:hAnsi="Bookman Old Style"/>
          <w:b/>
          <w:i/>
          <w:sz w:val="22"/>
          <w:szCs w:val="22"/>
          <w:lang w:val="sr-CS"/>
        </w:rPr>
        <w:t xml:space="preserve">о </w:t>
      </w:r>
    </w:p>
    <w:p>
      <w:pPr>
        <w:pStyle w:val="Normal"/>
        <w:jc w:val="center"/>
        <w:rPr>
          <w:rFonts w:ascii="Bookman Old Style" w:hAnsi="Bookman Old Style"/>
          <w:b/>
          <w:i/>
          <w:i/>
          <w:sz w:val="22"/>
          <w:szCs w:val="22"/>
          <w:lang w:val="sr-CS"/>
        </w:rPr>
      </w:pPr>
      <w:r>
        <w:rPr>
          <w:rFonts w:ascii="Bookman Old Style" w:hAnsi="Bookman Old Style"/>
          <w:b/>
          <w:i/>
          <w:sz w:val="22"/>
          <w:szCs w:val="22"/>
          <w:lang w:val="sr-CS"/>
        </w:rPr>
        <w:t>Поступку набавке добара – „Средства за хигијену“</w:t>
      </w:r>
    </w:p>
    <w:p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ВРСТА ПОСТУПКА:</w:t>
      </w:r>
      <w:r>
        <w:rPr>
          <w:rFonts w:ascii="Bookman Old Style" w:hAnsi="Bookman Old Style"/>
        </w:rPr>
        <w:t xml:space="preserve"> Н</w:t>
      </w:r>
      <w:r>
        <w:rPr>
          <w:rFonts w:ascii="Bookman Old Style" w:hAnsi="Bookman Old Style"/>
          <w:lang w:val="sr-RS"/>
        </w:rPr>
        <w:t>абавка на коју се одредбе Закона о јавним набавкама не примењују.</w:t>
      </w:r>
    </w:p>
    <w:p>
      <w:pPr>
        <w:pStyle w:val="NoSpacing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ПРЕДМЕТ НАБАВКЕ: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 xml:space="preserve">Набавка </w:t>
      </w:r>
      <w:r>
        <w:rPr>
          <w:rFonts w:ascii="Bookman Old Style" w:hAnsi="Bookman Old Style"/>
          <w:lang w:val="sr-RS"/>
        </w:rPr>
        <w:t>средстава</w:t>
      </w:r>
      <w:r>
        <w:rPr>
          <w:rFonts w:ascii="Bookman Old Style" w:hAnsi="Bookman Old Style"/>
          <w:lang w:val="sr-RS"/>
        </w:rPr>
        <w:t xml:space="preserve"> за одржавање хигијене</w:t>
      </w:r>
      <w:r>
        <w:rPr>
          <w:rFonts w:ascii="Bookman Old Style" w:hAnsi="Bookman Old Style"/>
        </w:rPr>
        <w:t xml:space="preserve">.  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sr-RS"/>
        </w:rPr>
        <w:t>РЕДНИ БРОЈ НАБАВКЕ:</w:t>
      </w:r>
      <w:r>
        <w:rPr>
          <w:rFonts w:ascii="Bookman Old Style" w:hAnsi="Bookman Old Style"/>
          <w:sz w:val="22"/>
          <w:szCs w:val="22"/>
          <w:lang w:val="sr-RS"/>
        </w:rPr>
        <w:t xml:space="preserve">  2/202</w:t>
      </w:r>
      <w:r>
        <w:rPr>
          <w:rFonts w:ascii="Bookman Old Style" w:hAnsi="Bookman Old Style"/>
          <w:sz w:val="22"/>
          <w:szCs w:val="22"/>
          <w:lang w:val="sr-RS"/>
        </w:rPr>
        <w:t>5</w:t>
      </w:r>
    </w:p>
    <w:p>
      <w:pPr>
        <w:pStyle w:val="NoSpacing"/>
        <w:numPr>
          <w:ilvl w:val="0"/>
          <w:numId w:val="9"/>
        </w:numPr>
        <w:rPr>
          <w:rFonts w:ascii="Bookman Old Style" w:hAnsi="Bookman Old Style"/>
          <w:b/>
          <w:bCs/>
          <w:lang w:val="ru-RU"/>
        </w:rPr>
      </w:pPr>
      <w:r>
        <w:rPr>
          <w:rFonts w:ascii="Bookman Old Style" w:hAnsi="Bookman Old Style"/>
          <w:b/>
        </w:rPr>
        <w:t>ОСНОВ НАБАВКЕ:</w:t>
      </w:r>
    </w:p>
    <w:p>
      <w:pPr>
        <w:pStyle w:val="NoSpacing"/>
        <w:ind w:left="1701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а) Набавка се спроводи </w:t>
      </w:r>
      <w:r>
        <w:rPr>
          <w:rFonts w:ascii="Bookman Old Style" w:hAnsi="Bookman Old Style"/>
          <w:lang w:val="sr-RS"/>
        </w:rPr>
        <w:t>на основу Одлуке</w:t>
      </w:r>
      <w:r>
        <w:rPr>
          <w:rFonts w:ascii="Bookman Old Style" w:hAnsi="Bookman Old Style"/>
        </w:rPr>
        <w:t xml:space="preserve"> о </w:t>
      </w:r>
      <w:r>
        <w:rPr>
          <w:rFonts w:ascii="Bookman Old Style" w:hAnsi="Bookman Old Style"/>
          <w:lang w:val="sr-RS"/>
        </w:rPr>
        <w:t>спровођењу</w:t>
      </w:r>
      <w:r>
        <w:rPr>
          <w:rFonts w:ascii="Bookman Old Style" w:hAnsi="Bookman Old Style"/>
        </w:rPr>
        <w:t xml:space="preserve"> поступка</w:t>
      </w:r>
      <w:r>
        <w:rPr>
          <w:rFonts w:ascii="Bookman Old Style" w:hAnsi="Bookman Old Style"/>
          <w:lang w:val="sr-RS"/>
        </w:rPr>
        <w:t xml:space="preserve"> набавке на коју се одредбе Закона о јавним набавкама не примењују</w:t>
      </w:r>
      <w:r>
        <w:rPr>
          <w:rFonts w:ascii="Bookman Old Style" w:hAnsi="Bookman Old Style"/>
        </w:rPr>
        <w:t xml:space="preserve"> бр. </w:t>
      </w:r>
      <w:r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од </w:t>
      </w:r>
      <w:r>
        <w:rPr>
          <w:rFonts w:ascii="Bookman Old Style" w:hAnsi="Bookman Old Style"/>
          <w:lang w:val="sr-RS"/>
        </w:rPr>
        <w:t>04</w:t>
      </w:r>
      <w:r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.202</w:t>
      </w:r>
      <w:r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 године;</w:t>
      </w:r>
    </w:p>
    <w:p>
      <w:pPr>
        <w:pStyle w:val="Normal"/>
        <w:ind w:left="1701" w:firstLine="1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б) Средства за реализацију набавке обезбеђена су у </w:t>
      </w:r>
      <w:r>
        <w:rPr>
          <w:rFonts w:ascii="Bookman Old Style" w:hAnsi="Bookman Old Style"/>
          <w:sz w:val="22"/>
          <w:szCs w:val="22"/>
          <w:lang w:val="sr-CS"/>
        </w:rPr>
        <w:t xml:space="preserve">финансијском  плану </w:t>
      </w:r>
      <w:r>
        <w:rPr>
          <w:rFonts w:ascii="Bookman Old Style" w:hAnsi="Bookman Old Style"/>
          <w:sz w:val="22"/>
          <w:szCs w:val="22"/>
          <w:lang w:val="sr-CS"/>
        </w:rPr>
        <w:t xml:space="preserve">ПУ „Моравски цвет“ </w:t>
      </w:r>
      <w:r>
        <w:rPr>
          <w:rFonts w:ascii="Bookman Old Style" w:hAnsi="Bookman Old Style"/>
          <w:sz w:val="22"/>
          <w:szCs w:val="22"/>
          <w:lang w:val="sr-CS"/>
        </w:rPr>
        <w:t>и воде се на конту</w:t>
      </w:r>
      <w:r>
        <w:rPr>
          <w:rFonts w:ascii="Bookman Old Style" w:hAnsi="Bookman Old Style"/>
          <w:i/>
          <w:sz w:val="22"/>
          <w:szCs w:val="22"/>
          <w:lang w:val="sr-CS"/>
        </w:rPr>
        <w:t xml:space="preserve"> </w:t>
      </w:r>
      <w:r>
        <w:rPr>
          <w:rFonts w:ascii="Bookman Old Style" w:hAnsi="Bookman Old Style"/>
          <w:sz w:val="22"/>
          <w:szCs w:val="22"/>
          <w:lang w:val="sr-CS"/>
        </w:rPr>
        <w:t>426800</w:t>
      </w:r>
      <w:r>
        <w:rPr>
          <w:rFonts w:ascii="Bookman Old Style" w:hAnsi="Bookman Old Style"/>
          <w:b/>
          <w:sz w:val="22"/>
          <w:szCs w:val="22"/>
          <w:lang w:val="sr-CS"/>
        </w:rPr>
        <w:t xml:space="preserve"> </w:t>
      </w:r>
      <w:r>
        <w:rPr>
          <w:rFonts w:ascii="Bookman Old Style" w:hAnsi="Bookman Old Style"/>
          <w:sz w:val="22"/>
          <w:szCs w:val="22"/>
          <w:lang w:val="sr-CS"/>
        </w:rPr>
        <w:t>и позицији 1</w:t>
      </w:r>
      <w:r>
        <w:rPr>
          <w:rFonts w:ascii="Bookman Old Style" w:hAnsi="Bookman Old Style"/>
          <w:sz w:val="22"/>
          <w:szCs w:val="22"/>
          <w:lang w:val="sr-RS"/>
        </w:rPr>
        <w:t>86</w:t>
      </w:r>
      <w:r>
        <w:rPr>
          <w:rFonts w:ascii="Bookman Old Style" w:hAnsi="Bookman Old Style"/>
          <w:sz w:val="22"/>
          <w:szCs w:val="22"/>
          <w:lang w:val="sr-CS"/>
        </w:rPr>
        <w:t>.</w:t>
      </w:r>
    </w:p>
    <w:p>
      <w:pPr>
        <w:pStyle w:val="NoSpacing"/>
        <w:ind w:left="709" w:hanging="283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  <w:b/>
        </w:rPr>
        <w:t xml:space="preserve"> ПРОЦЕЊЕНА ВРЕДНОСТ НАБАВКЕ:</w:t>
      </w:r>
      <w:r>
        <w:rPr>
          <w:rFonts w:ascii="Bookman Old Style" w:hAnsi="Bookman Old Style"/>
        </w:rPr>
        <w:t xml:space="preserve"> Процењена вредност набавке је </w:t>
      </w:r>
      <w:r>
        <w:rPr>
          <w:rFonts w:ascii="Bookman Old Style" w:hAnsi="Bookman Old Style"/>
        </w:rPr>
        <w:t>91.000</w:t>
      </w:r>
      <w:r>
        <w:rPr>
          <w:rFonts w:ascii="Bookman Old Style" w:hAnsi="Bookman Old Style"/>
          <w:lang w:val="sr-RS"/>
        </w:rPr>
        <w:t xml:space="preserve">,00 </w:t>
      </w:r>
      <w:r>
        <w:rPr>
          <w:rFonts w:ascii="Bookman Old Style" w:hAnsi="Bookman Old Style"/>
        </w:rPr>
        <w:t xml:space="preserve">динара без ПДВ-а, односно </w:t>
      </w:r>
      <w:r>
        <w:rPr>
          <w:rFonts w:ascii="Bookman Old Style" w:hAnsi="Bookman Old Style"/>
        </w:rPr>
        <w:t>109.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  <w:lang w:val="sr-RS"/>
        </w:rPr>
        <w:t xml:space="preserve">00,00 </w:t>
      </w:r>
      <w:r>
        <w:rPr>
          <w:rFonts w:ascii="Bookman Old Style" w:hAnsi="Bookman Old Style"/>
        </w:rPr>
        <w:t>динара са ПДВ-ом.</w:t>
      </w:r>
    </w:p>
    <w:p>
      <w:pPr>
        <w:pStyle w:val="NoSpacing"/>
        <w:ind w:left="709" w:hanging="28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lang w:val="sr-CS"/>
        </w:rPr>
        <w:t>6.</w:t>
      </w:r>
      <w:r>
        <w:rPr>
          <w:rFonts w:ascii="Bookman Old Style" w:hAnsi="Bookman Old Style"/>
          <w:b/>
          <w:lang w:val="sr-CS"/>
        </w:rPr>
        <w:t xml:space="preserve">  </w:t>
      </w:r>
      <w:r>
        <w:rPr>
          <w:rFonts w:ascii="Bookman Old Style" w:hAnsi="Bookman Old Style"/>
          <w:b/>
        </w:rPr>
        <w:t>ОСНОВ ЗА ИЗУЗЕЋЕ</w:t>
      </w:r>
      <w:r>
        <w:rPr>
          <w:rFonts w:ascii="Bookman Old Style" w:hAnsi="Bookman Old Style"/>
          <w:b/>
          <w:lang w:val="sr-RS"/>
        </w:rPr>
        <w:t>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BA"/>
        </w:rPr>
        <w:t xml:space="preserve">Закон о јавним набавкама, </w:t>
      </w:r>
      <w:r>
        <w:rPr>
          <w:rFonts w:ascii="Bookman Old Style" w:hAnsi="Bookman Old Style"/>
        </w:rPr>
        <w:t xml:space="preserve">члан </w:t>
      </w:r>
      <w:r>
        <w:rPr>
          <w:rFonts w:ascii="Bookman Old Style" w:hAnsi="Bookman Old Style"/>
          <w:lang w:val="sr-RS"/>
        </w:rPr>
        <w:t>27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lang w:val="sr-RS"/>
        </w:rPr>
        <w:t>став 1. тачка 1)</w:t>
      </w:r>
      <w:r>
        <w:rPr>
          <w:rFonts w:ascii="Bookman Old Style" w:hAnsi="Bookman Old Style"/>
        </w:rPr>
        <w:t xml:space="preserve"> Закона о јавним набавкама („Службени гласник РС“, </w:t>
      </w:r>
      <w:r>
        <w:rPr>
          <w:rFonts w:ascii="Bookman Old Style" w:hAnsi="Bookman Old Style"/>
          <w:lang w:val="sr-RS"/>
        </w:rPr>
        <w:t>91/19</w:t>
      </w:r>
      <w:r>
        <w:rPr>
          <w:rFonts w:ascii="Bookman Old Style" w:hAnsi="Bookman Old Style"/>
        </w:rPr>
        <w:t>),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CS"/>
        </w:rPr>
        <w:t>Наручилац није дужан да спроводи поступак јавне набавке јер је вредност добара нижа од 1.000.000,00 динара на годишњем нивоу.</w:t>
      </w:r>
    </w:p>
    <w:p>
      <w:pPr>
        <w:pStyle w:val="NoSpacing"/>
        <w:ind w:firstLine="426"/>
        <w:jc w:val="both"/>
        <w:rPr>
          <w:rFonts w:ascii="Bookman Old Style" w:hAnsi="Bookman Old Style"/>
          <w:color w:val="000000"/>
          <w:lang w:val="sr-BA"/>
        </w:rPr>
      </w:pPr>
      <w:r>
        <w:rPr>
          <w:rFonts w:ascii="Bookman Old Style" w:hAnsi="Bookman Old Style"/>
          <w:color w:val="000000"/>
          <w:lang w:val="sr-BA"/>
        </w:rPr>
        <w:t>7.</w:t>
      </w:r>
      <w:r>
        <w:rPr>
          <w:rFonts w:ascii="Bookman Old Style" w:hAnsi="Bookman Old Style"/>
          <w:b/>
          <w:color w:val="000000"/>
          <w:lang w:val="sr-BA"/>
        </w:rPr>
        <w:t xml:space="preserve">  КРИТЕРИЈУМ</w:t>
      </w:r>
      <w:r>
        <w:rPr>
          <w:rFonts w:ascii="Bookman Old Style" w:hAnsi="Bookman Old Style"/>
          <w:color w:val="000000"/>
          <w:lang w:val="sr-BA"/>
        </w:rPr>
        <w:t xml:space="preserve"> за избор најповољније понуде је </w:t>
      </w:r>
      <w:r>
        <w:rPr>
          <w:rFonts w:ascii="Bookman Old Style" w:hAnsi="Bookman Old Style"/>
          <w:b/>
          <w:color w:val="000000"/>
          <w:lang w:val="sr-BA"/>
        </w:rPr>
        <w:t xml:space="preserve">економски најповољнија понуда на основу </w:t>
      </w:r>
      <w:r>
        <w:rPr>
          <w:rFonts w:ascii="Bookman Old Style" w:hAnsi="Bookman Old Style"/>
          <w:b/>
          <w:color w:val="000000"/>
          <w:lang w:val="sr-Latn-RS"/>
        </w:rPr>
        <w:t xml:space="preserve">– </w:t>
      </w:r>
      <w:r>
        <w:rPr>
          <w:rFonts w:ascii="Bookman Old Style" w:hAnsi="Bookman Old Style"/>
          <w:b/>
          <w:i/>
          <w:color w:val="000000"/>
          <w:lang w:val="sr-Latn-RS"/>
        </w:rPr>
        <w:t>„</w:t>
      </w:r>
      <w:r>
        <w:rPr>
          <w:rFonts w:ascii="Bookman Old Style" w:hAnsi="Bookman Old Style"/>
          <w:b/>
          <w:i/>
          <w:color w:val="000000"/>
          <w:lang w:val="sr-RS"/>
        </w:rPr>
        <w:t>Ц</w:t>
      </w:r>
      <w:r>
        <w:rPr>
          <w:rFonts w:ascii="Bookman Old Style" w:hAnsi="Bookman Old Style"/>
          <w:b/>
          <w:i/>
          <w:color w:val="000000"/>
          <w:lang w:val="sr-BA"/>
        </w:rPr>
        <w:t>ене“</w:t>
      </w:r>
      <w:r>
        <w:rPr>
          <w:rFonts w:ascii="Bookman Old Style" w:hAnsi="Bookman Old Style"/>
          <w:i/>
          <w:color w:val="000000"/>
          <w:lang w:val="sr-BA"/>
        </w:rPr>
        <w:t>.</w:t>
      </w:r>
    </w:p>
    <w:p>
      <w:pPr>
        <w:pStyle w:val="NoSpacing"/>
        <w:ind w:firstLine="426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color w:val="000000"/>
          <w:lang w:val="sr-BA"/>
        </w:rPr>
        <w:t>8.</w:t>
      </w:r>
      <w:r>
        <w:rPr>
          <w:rFonts w:ascii="Bookman Old Style" w:hAnsi="Bookman Old Style"/>
          <w:b/>
          <w:color w:val="000000"/>
          <w:lang w:val="sr-BA"/>
        </w:rPr>
        <w:t xml:space="preserve">  </w:t>
      </w:r>
      <w:r>
        <w:rPr>
          <w:rFonts w:ascii="Bookman Old Style" w:hAnsi="Bookman Old Style"/>
          <w:b/>
          <w:lang w:val="sr-CS"/>
        </w:rPr>
        <w:t>ТОК ПОСТУПКА</w:t>
      </w:r>
      <w:r>
        <w:rPr>
          <w:rFonts w:ascii="Bookman Old Style" w:hAnsi="Bookman Old Style"/>
          <w:lang w:val="sr-CS"/>
        </w:rPr>
        <w:t xml:space="preserve"> </w:t>
      </w:r>
      <w:r>
        <w:rPr>
          <w:rFonts w:ascii="Bookman Old Style" w:hAnsi="Bookman Old Style"/>
          <w:b/>
          <w:lang w:val="sr-CS"/>
        </w:rPr>
        <w:t>ПРИКУПЉАЊА ПОНУДА:</w:t>
      </w:r>
    </w:p>
    <w:p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основу </w:t>
      </w:r>
      <w:r>
        <w:rPr>
          <w:rFonts w:ascii="Bookman Old Style" w:hAnsi="Bookman Old Style"/>
          <w:lang w:val="sr-RS"/>
        </w:rPr>
        <w:t>Одлуке</w:t>
      </w:r>
      <w:r>
        <w:rPr>
          <w:rFonts w:ascii="Bookman Old Style" w:hAnsi="Bookman Old Style"/>
        </w:rPr>
        <w:t xml:space="preserve"> о </w:t>
      </w:r>
      <w:r>
        <w:rPr>
          <w:rFonts w:ascii="Bookman Old Style" w:hAnsi="Bookman Old Style"/>
          <w:lang w:val="sr-RS"/>
        </w:rPr>
        <w:t>спровођењу</w:t>
      </w:r>
      <w:r>
        <w:rPr>
          <w:rFonts w:ascii="Bookman Old Style" w:hAnsi="Bookman Old Style"/>
        </w:rPr>
        <w:t xml:space="preserve"> поступка набавке</w:t>
      </w:r>
      <w:r>
        <w:rPr>
          <w:rFonts w:ascii="Bookman Old Style" w:hAnsi="Bookman Old Style"/>
          <w:lang w:val="sr-RS"/>
        </w:rPr>
        <w:t xml:space="preserve"> на коју се одредбе Закона о јавним набавкама не примењују –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>Набавка бр. 2/202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RS"/>
        </w:rPr>
        <w:t xml:space="preserve">  „Средства за хигијену“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sr-RS"/>
        </w:rPr>
        <w:t>овлашћено лице за спровођење поступка набавке</w:t>
      </w:r>
      <w:r>
        <w:rPr>
          <w:rFonts w:ascii="Bookman Old Style" w:hAnsi="Bookman Old Style"/>
        </w:rPr>
        <w:t xml:space="preserve"> упутио је  </w:t>
      </w:r>
      <w:r>
        <w:rPr>
          <w:rFonts w:ascii="Bookman Old Style" w:hAnsi="Bookman Old Style"/>
          <w:lang w:val="sr-RS"/>
        </w:rPr>
        <w:t xml:space="preserve">електронским путем писани </w:t>
      </w:r>
      <w:r>
        <w:rPr>
          <w:rFonts w:ascii="Bookman Old Style" w:hAnsi="Bookman Old Style"/>
        </w:rPr>
        <w:t xml:space="preserve">позив за достављање писмених понуда на адресе 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</w:rPr>
        <w:t xml:space="preserve"> привредна субјекта </w:t>
      </w:r>
      <w:r>
        <w:rPr>
          <w:rFonts w:ascii="Bookman Old Style" w:hAnsi="Bookman Old Style"/>
          <w:lang w:val="sr-RS"/>
        </w:rPr>
        <w:t>који се баве делатношћу која је предмет ове набавке.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</w:r>
    </w:p>
    <w:p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Позив је упућен путем е</w:t>
      </w:r>
      <w:r>
        <w:rPr>
          <w:rFonts w:ascii="Bookman Old Style" w:hAnsi="Bookman Old Style"/>
          <w:lang w:val="sr-Latn-BA"/>
        </w:rPr>
        <w:t>-maila</w:t>
      </w:r>
      <w:r>
        <w:rPr>
          <w:rFonts w:ascii="Bookman Old Style" w:hAnsi="Bookman Old Style"/>
          <w:lang w:val="sr-RS"/>
        </w:rPr>
        <w:t xml:space="preserve"> и лично</w:t>
      </w:r>
      <w:r>
        <w:rPr>
          <w:rFonts w:ascii="Bookman Old Style" w:hAnsi="Bookman Old Style"/>
          <w:lang w:val="sr-Latn-BA"/>
        </w:rPr>
        <w:t xml:space="preserve"> </w:t>
      </w:r>
      <w:r>
        <w:rPr>
          <w:rFonts w:ascii="Bookman Old Style" w:hAnsi="Bookman Old Style"/>
        </w:rPr>
        <w:t>на следеће адресе:</w:t>
      </w:r>
    </w:p>
    <w:p>
      <w:pPr>
        <w:pStyle w:val="Normal"/>
        <w:ind w:firstLine="709"/>
        <w:jc w:val="both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/>
      </w:pPr>
      <w:r>
        <w:rPr>
          <w:rFonts w:ascii="Bookman Old Style" w:hAnsi="Bookman Old Style"/>
          <w:sz w:val="24"/>
          <w:szCs w:val="24"/>
          <w:lang w:val="sr-RS"/>
        </w:rPr>
        <w:t xml:space="preserve">„ </w:t>
      </w:r>
      <w:r>
        <w:rPr>
          <w:rFonts w:ascii="Bookman Old Style" w:hAnsi="Bookman Old Style"/>
          <w:sz w:val="24"/>
          <w:szCs w:val="24"/>
          <w:lang w:val="sr-RS"/>
        </w:rPr>
        <w:t>ХЕРО“ 22320 Инђија, ул. Бошка Бухе  бр. 14,  е</w:t>
      </w:r>
      <w:r>
        <w:rPr>
          <w:rFonts w:ascii="Bookman Old Style" w:hAnsi="Bookman Old Style"/>
          <w:sz w:val="24"/>
          <w:szCs w:val="24"/>
          <w:lang w:val="sr-Latn-RS"/>
        </w:rPr>
        <w:t>-mail:</w:t>
      </w:r>
      <w:hyperlink r:id="rId3">
        <w:r>
          <w:rPr>
            <w:rStyle w:val="InternetLink"/>
            <w:rFonts w:ascii="Bookman Old Style" w:hAnsi="Bookman Old Style"/>
            <w:b/>
            <w:sz w:val="24"/>
            <w:szCs w:val="24"/>
            <w:lang w:val="en-US"/>
          </w:rPr>
          <w:t>office@ehero.rs</w:t>
        </w:r>
      </w:hyperlink>
      <w:r>
        <w:rPr>
          <w:rStyle w:val="InternetLink"/>
          <w:rFonts w:ascii="Bookman Old Style" w:hAnsi="Bookman Old Style"/>
          <w:b/>
          <w:sz w:val="24"/>
          <w:szCs w:val="24"/>
          <w:lang w:val="en-US"/>
        </w:rPr>
        <w:t xml:space="preserve">, </w:t>
      </w:r>
      <w:hyperlink r:id="rId4">
        <w:r>
          <w:rPr>
            <w:rStyle w:val="InternetLink"/>
            <w:rFonts w:ascii="Bookman Old Style" w:hAnsi="Bookman Old Style"/>
            <w:b/>
            <w:sz w:val="24"/>
            <w:szCs w:val="24"/>
            <w:lang w:val="en-US"/>
          </w:rPr>
          <w:t>office@hero.co.rs</w:t>
        </w:r>
      </w:hyperlink>
      <w:r>
        <w:rPr>
          <w:rStyle w:val="InternetLink"/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Latn-RS"/>
        </w:rPr>
        <w:t xml:space="preserve">  </w:t>
      </w:r>
      <w:r>
        <w:rPr>
          <w:rFonts w:ascii="Bookman Old Style" w:hAnsi="Bookman Old Style"/>
          <w:sz w:val="24"/>
          <w:szCs w:val="24"/>
          <w:lang w:val="sr-Latn-RS"/>
        </w:rPr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r-RS"/>
        </w:rPr>
        <w:t xml:space="preserve">СТР  </w:t>
      </w:r>
      <w:r>
        <w:rPr>
          <w:rFonts w:ascii="Bookman Old Style" w:hAnsi="Bookman Old Style"/>
          <w:sz w:val="24"/>
          <w:szCs w:val="24"/>
          <w:lang w:val="sr-Latn-RS"/>
        </w:rPr>
        <w:t>„</w:t>
      </w:r>
      <w:r>
        <w:rPr>
          <w:rFonts w:ascii="Bookman Old Style" w:hAnsi="Bookman Old Style"/>
          <w:sz w:val="24"/>
          <w:szCs w:val="24"/>
          <w:lang w:val="sr-RS"/>
        </w:rPr>
        <w:t xml:space="preserve"> ИРИС</w:t>
      </w:r>
      <w:r>
        <w:rPr>
          <w:rFonts w:ascii="Bookman Old Style" w:hAnsi="Bookman Old Style"/>
          <w:sz w:val="24"/>
          <w:szCs w:val="24"/>
          <w:lang w:val="sr-Latn-RS"/>
        </w:rPr>
        <w:t>“</w:t>
      </w:r>
      <w:r>
        <w:rPr>
          <w:rFonts w:ascii="Bookman Old Style" w:hAnsi="Bookman Old Style"/>
          <w:sz w:val="24"/>
          <w:szCs w:val="24"/>
          <w:lang w:val="sr-RS"/>
        </w:rPr>
        <w:t>, ул. Кратка  бр. 22, 22320  Инђија,</w:t>
      </w:r>
      <w:r>
        <w:rPr>
          <w:rFonts w:ascii="Bookman Old Style" w:hAnsi="Bookman Old Style"/>
          <w:color w:val="2A6099"/>
          <w:sz w:val="24"/>
          <w:szCs w:val="24"/>
          <w:lang w:val="sr-RS"/>
        </w:rPr>
        <w:t xml:space="preserve"> </w:t>
      </w:r>
      <w:r>
        <w:rPr>
          <w:rFonts w:ascii="Bookman Old Style" w:hAnsi="Bookman Old Style"/>
          <w:color w:val="2A6099"/>
          <w:sz w:val="24"/>
          <w:szCs w:val="24"/>
          <w:shd w:fill="auto" w:val="clear"/>
          <w:lang w:val="en-US"/>
        </w:rPr>
        <w:t>trgoviris@gmail.com,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Master Clean Expres”  doo , </w:t>
      </w:r>
      <w:r>
        <w:rPr>
          <w:sz w:val="24"/>
          <w:szCs w:val="24"/>
        </w:rPr>
        <w:t xml:space="preserve">ул. Јована Микића 56, 24000 Суботица, </w:t>
      </w:r>
      <w:r>
        <w:rPr>
          <w:color w:val="2A6099"/>
          <w:sz w:val="24"/>
          <w:szCs w:val="24"/>
          <w:lang w:val="en-US"/>
        </w:rPr>
        <w:t>higijenasrb@gmail.com</w:t>
      </w:r>
    </w:p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</w:rPr>
        <w:t>Након упућивања</w:t>
      </w:r>
      <w:r>
        <w:rPr>
          <w:rFonts w:ascii="Bookman Old Style" w:hAnsi="Bookman Old Style"/>
          <w:sz w:val="22"/>
          <w:szCs w:val="22"/>
          <w:lang w:val="sr-RS"/>
        </w:rPr>
        <w:t xml:space="preserve"> позива и</w:t>
      </w:r>
      <w:r>
        <w:rPr>
          <w:rFonts w:ascii="Bookman Old Style" w:hAnsi="Bookman Old Style"/>
          <w:sz w:val="22"/>
          <w:szCs w:val="22"/>
        </w:rPr>
        <w:t xml:space="preserve"> конкурсне документације дана </w:t>
      </w:r>
      <w:r>
        <w:rPr>
          <w:rFonts w:ascii="Bookman Old Style" w:hAnsi="Bookman Old Style"/>
          <w:sz w:val="22"/>
          <w:szCs w:val="22"/>
        </w:rPr>
        <w:t>03</w:t>
      </w:r>
      <w:r>
        <w:rPr>
          <w:rFonts w:ascii="Bookman Old Style" w:hAnsi="Bookman Old Style"/>
          <w:sz w:val="22"/>
          <w:szCs w:val="22"/>
        </w:rPr>
        <w:t>.0</w:t>
      </w:r>
      <w:r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.202</w:t>
      </w: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. године до 12,00 часова када је био одређен рок за достављање писмених понуда</w:t>
      </w:r>
      <w:r>
        <w:rPr>
          <w:rFonts w:ascii="Bookman Old Style" w:hAnsi="Bookman Old Style"/>
          <w:sz w:val="22"/>
          <w:szCs w:val="22"/>
          <w:lang w:val="sr-RS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>на адресу наручиоца пристигла је 1 понуда:</w:t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1418"/>
        <w:gridCol w:w="4676"/>
        <w:gridCol w:w="1559"/>
        <w:gridCol w:w="994"/>
      </w:tblGrid>
      <w:tr>
        <w:trPr>
          <w:trHeight w:val="516" w:hRule="atLeast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 xml:space="preserve">Број под којим је понуда </w:t>
            </w:r>
            <w:r>
              <w:rPr>
                <w:rFonts w:ascii="Bookman Old Style" w:hAnsi="Bookman Old Style"/>
                <w:b/>
                <w:lang w:val="sr-RS"/>
              </w:rPr>
              <w:t>заведена код: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Назив или шифра понуђача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Датум пријема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  <w:t>Време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</w:tr>
      <w:tr>
        <w:trPr>
          <w:trHeight w:val="183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Наручиоца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Понуђача</w:t>
            </w:r>
          </w:p>
        </w:tc>
        <w:tc>
          <w:tcPr>
            <w:tcW w:w="4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</w:tr>
      <w:tr>
        <w:trPr>
          <w:trHeight w:val="3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24 од 5.2.2025.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05022025 од 05.02.2025.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contextualSpacing/>
              <w:jc w:val="both"/>
              <w:rPr/>
            </w:pP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 xml:space="preserve">„ 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>ХЕРО“ 22320 Инђија, ул. Бошка Бухе  бр. 14,  е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Latn-RS"/>
              </w:rPr>
              <w:t>-mail:</w:t>
            </w:r>
            <w:hyperlink r:id="rId5">
              <w:r>
                <w:rPr>
                  <w:rStyle w:val="InternetLink"/>
                  <w:rFonts w:ascii="Bookman Old Style" w:hAnsi="Bookman Old Style"/>
                  <w:b/>
                  <w:sz w:val="24"/>
                  <w:szCs w:val="24"/>
                  <w:lang w:val="en-US"/>
                </w:rPr>
                <w:t>office@ehero.rs</w:t>
              </w:r>
            </w:hyperlink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, </w:t>
            </w:r>
            <w:hyperlink r:id="rId6">
              <w:r>
                <w:rPr>
                  <w:rStyle w:val="InternetLink"/>
                  <w:rFonts w:ascii="Bookman Old Style" w:hAnsi="Bookman Old Style"/>
                  <w:b/>
                  <w:sz w:val="24"/>
                  <w:szCs w:val="24"/>
                  <w:lang w:val="en-US"/>
                </w:rPr>
                <w:t>office@hero.co.rs</w:t>
              </w:r>
            </w:hyperlink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Latn-RS"/>
              </w:rPr>
            </w:pPr>
            <w:r>
              <w:rPr>
                <w:rFonts w:ascii="Bookman Old Style" w:hAnsi="Bookman Old Style"/>
                <w:lang w:val="sr-Latn-RS"/>
              </w:rPr>
              <w:t>05</w:t>
            </w:r>
            <w:r>
              <w:rPr>
                <w:rFonts w:ascii="Bookman Old Style" w:hAnsi="Bookman Old Style"/>
                <w:lang w:val="sr-Latn-RS"/>
              </w:rPr>
              <w:t>.0</w:t>
            </w:r>
            <w:r>
              <w:rPr>
                <w:rFonts w:ascii="Bookman Old Style" w:hAnsi="Bookman Old Style"/>
                <w:lang w:val="sr-Latn-RS"/>
              </w:rPr>
              <w:t>2</w:t>
            </w:r>
            <w:r>
              <w:rPr>
                <w:rFonts w:ascii="Bookman Old Style" w:hAnsi="Bookman Old Style"/>
                <w:lang w:val="sr-Latn-RS"/>
              </w:rPr>
              <w:t>.202</w:t>
            </w:r>
            <w:r>
              <w:rPr>
                <w:rFonts w:ascii="Bookman Old Style" w:hAnsi="Bookman Old Style"/>
                <w:lang w:val="sr-Latn-RS"/>
              </w:rPr>
              <w:t>5</w:t>
            </w:r>
            <w:r>
              <w:rPr>
                <w:rFonts w:ascii="Bookman Old Style" w:hAnsi="Bookman Old Style"/>
                <w:lang w:val="sr-Latn-R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  <w:lang w:val="sr-Latn-RS"/>
              </w:rPr>
            </w:pPr>
            <w:r>
              <w:rPr>
                <w:rFonts w:ascii="Bookman Old Style" w:hAnsi="Bookman Old Style"/>
                <w:lang w:val="sr-Latn-RS"/>
              </w:rPr>
              <w:t>1</w:t>
            </w:r>
            <w:r>
              <w:rPr>
                <w:rFonts w:ascii="Bookman Old Style" w:hAnsi="Bookman Old Style"/>
                <w:lang w:val="sr-Latn-RS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  <w:lang w:val="sr-Latn-RS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  <w:lang w:val="sr-Latn-RS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</w:rPr>
              <w:t>h</w:t>
            </w:r>
          </w:p>
        </w:tc>
      </w:tr>
    </w:tbl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>Поступак отварања понуда спроведен је по истеку рока за достављање понуда тј. дана  1</w:t>
      </w:r>
      <w:r>
        <w:rPr>
          <w:rFonts w:ascii="Bookman Old Style" w:hAnsi="Bookman Old Style"/>
          <w:sz w:val="22"/>
          <w:szCs w:val="22"/>
          <w:lang w:val="sr-RS"/>
        </w:rPr>
        <w:t>3</w:t>
      </w:r>
      <w:r>
        <w:rPr>
          <w:rFonts w:ascii="Bookman Old Style" w:hAnsi="Bookman Old Style"/>
          <w:sz w:val="22"/>
          <w:szCs w:val="22"/>
          <w:lang w:val="sr-RS"/>
        </w:rPr>
        <w:t>.0</w:t>
      </w:r>
      <w:r>
        <w:rPr>
          <w:rFonts w:ascii="Bookman Old Style" w:hAnsi="Bookman Old Style"/>
          <w:sz w:val="22"/>
          <w:szCs w:val="22"/>
          <w:lang w:val="sr-RS"/>
        </w:rPr>
        <w:t>2</w:t>
      </w:r>
      <w:r>
        <w:rPr>
          <w:rFonts w:ascii="Bookman Old Style" w:hAnsi="Bookman Old Style"/>
          <w:sz w:val="22"/>
          <w:szCs w:val="22"/>
          <w:lang w:val="sr-RS"/>
        </w:rPr>
        <w:t>.202</w:t>
      </w:r>
      <w:r>
        <w:rPr>
          <w:rFonts w:ascii="Bookman Old Style" w:hAnsi="Bookman Old Style"/>
          <w:sz w:val="22"/>
          <w:szCs w:val="22"/>
          <w:lang w:val="sr-RS"/>
        </w:rPr>
        <w:t>5</w:t>
      </w:r>
      <w:r>
        <w:rPr>
          <w:rFonts w:ascii="Bookman Old Style" w:hAnsi="Bookman Old Style"/>
          <w:sz w:val="22"/>
          <w:szCs w:val="22"/>
          <w:lang w:val="sr-RS"/>
        </w:rPr>
        <w:t>. године са почетком у 12:05 часова.</w:t>
      </w:r>
    </w:p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О истоме је сачињен Записник о отварању понуда број: </w:t>
      </w:r>
      <w:r>
        <w:rPr>
          <w:rFonts w:ascii="Bookman Old Style" w:hAnsi="Bookman Old Style"/>
          <w:sz w:val="22"/>
          <w:szCs w:val="22"/>
          <w:lang w:val="sr-RS"/>
        </w:rPr>
        <w:t xml:space="preserve">43 </w:t>
      </w:r>
      <w:r>
        <w:rPr>
          <w:rFonts w:ascii="Bookman Old Style" w:hAnsi="Bookman Old Style"/>
          <w:sz w:val="22"/>
          <w:szCs w:val="22"/>
          <w:lang w:val="sr-RS"/>
        </w:rPr>
        <w:t xml:space="preserve"> од 1</w:t>
      </w:r>
      <w:r>
        <w:rPr>
          <w:rFonts w:ascii="Bookman Old Style" w:hAnsi="Bookman Old Style"/>
          <w:sz w:val="22"/>
          <w:szCs w:val="22"/>
          <w:lang w:val="sr-RS"/>
        </w:rPr>
        <w:t>3.</w:t>
      </w:r>
      <w:r>
        <w:rPr>
          <w:rFonts w:ascii="Bookman Old Style" w:hAnsi="Bookman Old Style"/>
          <w:sz w:val="22"/>
          <w:szCs w:val="22"/>
          <w:lang w:val="sr-RS"/>
        </w:rPr>
        <w:t>0</w:t>
      </w:r>
      <w:r>
        <w:rPr>
          <w:rFonts w:ascii="Bookman Old Style" w:hAnsi="Bookman Old Style"/>
          <w:sz w:val="22"/>
          <w:szCs w:val="22"/>
          <w:lang w:val="sr-RS"/>
        </w:rPr>
        <w:t>2</w:t>
      </w:r>
      <w:r>
        <w:rPr>
          <w:rFonts w:ascii="Bookman Old Style" w:hAnsi="Bookman Old Style"/>
          <w:sz w:val="22"/>
          <w:szCs w:val="22"/>
          <w:lang w:val="sr-RS"/>
        </w:rPr>
        <w:t>.202</w:t>
      </w:r>
      <w:r>
        <w:rPr>
          <w:rFonts w:ascii="Bookman Old Style" w:hAnsi="Bookman Old Style"/>
          <w:sz w:val="22"/>
          <w:szCs w:val="22"/>
          <w:lang w:val="sr-RS"/>
        </w:rPr>
        <w:t>5</w:t>
      </w:r>
      <w:r>
        <w:rPr>
          <w:rFonts w:ascii="Bookman Old Style" w:hAnsi="Bookman Old Style"/>
          <w:sz w:val="22"/>
          <w:szCs w:val="22"/>
          <w:lang w:val="sr-RS"/>
        </w:rPr>
        <w:t>. године.</w:t>
      </w:r>
    </w:p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>Отварању понуда нису присуствовали представници понуђача.</w:t>
      </w:r>
    </w:p>
    <w:p>
      <w:pPr>
        <w:pStyle w:val="Normal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  <w:lang w:val="sr-CS"/>
        </w:rPr>
      </w:pPr>
      <w:r>
        <w:rPr>
          <w:rFonts w:ascii="Bookman Old Style" w:hAnsi="Bookman Old Style"/>
          <w:b/>
          <w:sz w:val="22"/>
          <w:szCs w:val="22"/>
          <w:lang w:val="sr-CS"/>
        </w:rPr>
        <w:t>ПОДАЦИ О ПРИМЉЕНИМ ПОНУДАМА:</w:t>
      </w:r>
    </w:p>
    <w:p>
      <w:pPr>
        <w:pStyle w:val="NoSpacing"/>
        <w:jc w:val="both"/>
        <w:rPr>
          <w:rFonts w:ascii="Times New Roman" w:hAnsi="Times New Roman"/>
          <w:b/>
          <w:lang w:val="sr-RS"/>
        </w:rPr>
      </w:pPr>
      <w:r>
        <w:rPr>
          <w:rFonts w:ascii="Bookman Old Style" w:hAnsi="Bookman Old Style"/>
          <w:b/>
          <w:u w:val="single"/>
          <w:lang w:val="sr-RS"/>
        </w:rPr>
        <w:t>ПОНУЂАЧ</w:t>
      </w:r>
      <w:r>
        <w:rPr>
          <w:rFonts w:ascii="Bookman Old Style" w:hAnsi="Bookman Old Style"/>
          <w:b/>
          <w:lang w:val="sr-RS"/>
        </w:rPr>
        <w:t xml:space="preserve">: 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sz w:val="24"/>
          <w:szCs w:val="24"/>
          <w:lang w:val="sr-RS"/>
        </w:rPr>
        <w:t xml:space="preserve">„ ХЕРО“ 22320 Инђија, ул. Бошка Бухе  бр. 14, </w:t>
      </w:r>
      <w:r>
        <w:rPr>
          <w:rFonts w:ascii="Bookman Old Style" w:hAnsi="Bookman Old Style"/>
          <w:lang w:val="sr-RS"/>
        </w:rPr>
        <w:t xml:space="preserve">број  под којим је понуда заведена код наручиоца: </w:t>
      </w:r>
      <w:r>
        <w:rPr>
          <w:rFonts w:ascii="Bookman Old Style" w:hAnsi="Bookman Old Style"/>
          <w:lang w:val="sr-RS"/>
        </w:rPr>
        <w:t>26</w:t>
      </w:r>
      <w:r>
        <w:rPr>
          <w:rFonts w:ascii="Bookman Old Style" w:hAnsi="Bookman Old Style"/>
          <w:lang w:val="sr-RS"/>
        </w:rPr>
        <w:t xml:space="preserve"> од 1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RS"/>
        </w:rPr>
        <w:t>.0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  <w:lang w:val="sr-RS"/>
        </w:rPr>
        <w:t>.202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RS"/>
        </w:rPr>
        <w:t>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Број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lang w:val="sr-RS"/>
        </w:rPr>
        <w:t>05022025</w:t>
      </w:r>
      <w:r>
        <w:rPr>
          <w:rFonts w:ascii="Bookman Old Style" w:hAnsi="Bookman Old Style"/>
          <w:b/>
          <w:lang w:val="sr-RS"/>
        </w:rPr>
        <w:t xml:space="preserve"> </w:t>
      </w:r>
      <w:r>
        <w:rPr>
          <w:rFonts w:ascii="Bookman Old Style" w:hAnsi="Bookman Old Style"/>
        </w:rPr>
        <w:t xml:space="preserve">од </w:t>
      </w:r>
      <w:r>
        <w:rPr>
          <w:rFonts w:ascii="Bookman Old Style" w:hAnsi="Bookman Old Style"/>
          <w:lang w:val="sr-RS"/>
        </w:rPr>
        <w:t>05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sr-RS"/>
        </w:rPr>
        <w:t>0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</w:rPr>
        <w:t>.202</w:t>
      </w:r>
      <w:r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Наступ за понуду:</w:t>
      </w:r>
    </w:p>
    <w:p>
      <w:pPr>
        <w:pStyle w:val="NoSpacing"/>
        <w:ind w:left="567" w:hanging="0"/>
        <w:rPr>
          <w:rFonts w:ascii="Bookman Old Style" w:hAnsi="Bookman Old Style"/>
          <w:b/>
          <w:color w:val="C00000"/>
          <w:u w:val="single"/>
        </w:rPr>
      </w:pPr>
      <w:r>
        <w:rPr>
          <w:rFonts w:ascii="Bookman Old Style" w:hAnsi="Bookman Old Style"/>
          <w:b/>
          <w:color w:val="C00000"/>
          <w:u w:val="single"/>
          <w:lang w:val="sr-RS"/>
        </w:rPr>
        <w:t xml:space="preserve">Самостална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Укупна вредност понуде: .................................</w:t>
      </w:r>
      <w:r>
        <w:rPr>
          <w:rFonts w:ascii="Bookman Old Style" w:hAnsi="Bookman Old Style"/>
          <w:lang w:val="sr-RS"/>
        </w:rPr>
        <w:t>90.310,0</w:t>
      </w:r>
      <w:r>
        <w:rPr>
          <w:rFonts w:ascii="Bookman Old Style" w:hAnsi="Bookman Old Style"/>
          <w:b/>
          <w:color w:val="C00000"/>
          <w:lang w:val="sr-RS"/>
        </w:rPr>
        <w:t>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без ПДВ-а;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ПДВ-е: </w:t>
      </w:r>
      <w:r>
        <w:rPr>
          <w:rFonts w:ascii="Bookman Old Style" w:hAnsi="Bookman Old Style"/>
          <w:lang w:val="en-US"/>
        </w:rPr>
        <w:t>………………………</w:t>
      </w:r>
      <w:r>
        <w:rPr>
          <w:rFonts w:ascii="Bookman Old Style" w:hAnsi="Bookman Old Style"/>
          <w:lang w:val="sr-RS"/>
        </w:rPr>
        <w:t>.................................</w:t>
      </w:r>
      <w:r>
        <w:rPr>
          <w:rFonts w:ascii="Bookman Old Style" w:hAnsi="Bookman Old Style"/>
          <w:lang w:val="en-US"/>
        </w:rPr>
        <w:t>…</w:t>
      </w:r>
      <w:r>
        <w:rPr>
          <w:rFonts w:ascii="Bookman Old Style" w:hAnsi="Bookman Old Style"/>
          <w:b/>
          <w:color w:val="C00000"/>
          <w:lang w:val="sr-RS"/>
        </w:rPr>
        <w:t xml:space="preserve">18.062,00 </w:t>
      </w:r>
      <w:r>
        <w:rPr>
          <w:rFonts w:ascii="Bookman Old Style" w:hAnsi="Bookman Old Style"/>
          <w:lang w:val="sr-RS"/>
        </w:rPr>
        <w:t>динара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 xml:space="preserve">Укупна </w:t>
      </w:r>
      <w:r>
        <w:rPr>
          <w:rFonts w:ascii="Bookman Old Style" w:hAnsi="Bookman Old Style"/>
          <w:lang w:val="sr-RS"/>
        </w:rPr>
        <w:t>вредност понуде: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>..................................</w:t>
      </w:r>
      <w:r>
        <w:rPr>
          <w:rFonts w:ascii="Bookman Old Style" w:hAnsi="Bookman Old Style"/>
          <w:b/>
          <w:color w:val="C00000"/>
          <w:lang w:val="sr-RS"/>
        </w:rPr>
        <w:t xml:space="preserve">108.372,00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са ПДВ-ом;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>Рок важења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b/>
          <w:color w:val="C00000"/>
          <w:lang w:val="sr-RS"/>
        </w:rPr>
        <w:t>3</w:t>
      </w:r>
      <w:r>
        <w:rPr>
          <w:rFonts w:ascii="Bookman Old Style" w:hAnsi="Bookman Old Style"/>
          <w:b/>
          <w:color w:val="C00000"/>
          <w:lang w:val="sr-RS"/>
        </w:rPr>
        <w:t>0</w:t>
      </w:r>
      <w:r>
        <w:rPr>
          <w:rFonts w:ascii="Bookman Old Style" w:hAnsi="Bookman Old Style"/>
        </w:rPr>
        <w:t xml:space="preserve"> дана</w:t>
      </w:r>
      <w:r>
        <w:rPr>
          <w:rFonts w:ascii="Bookman Old Style" w:hAnsi="Bookman Old Style"/>
          <w:lang w:val="sr-RS"/>
        </w:rPr>
        <w:t xml:space="preserve"> од дана отварања понуде;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Место испоруке: ул. </w:t>
      </w:r>
      <w:r>
        <w:rPr>
          <w:rFonts w:ascii="Bookman Old Style" w:hAnsi="Bookman Old Style"/>
          <w:lang w:val="sr-RS"/>
        </w:rPr>
        <w:t xml:space="preserve">Драгослава Весића </w:t>
      </w:r>
      <w:r>
        <w:rPr>
          <w:rFonts w:ascii="Bookman Old Style" w:hAnsi="Bookman Old Style"/>
          <w:lang w:val="sr-RS"/>
        </w:rPr>
        <w:t xml:space="preserve"> бр. </w:t>
      </w:r>
      <w:r>
        <w:rPr>
          <w:rFonts w:ascii="Bookman Old Style" w:hAnsi="Bookman Old Style"/>
          <w:lang w:val="sr-RS"/>
        </w:rPr>
        <w:t>12</w:t>
      </w:r>
      <w:r>
        <w:rPr>
          <w:rFonts w:ascii="Bookman Old Style" w:hAnsi="Bookman Old Style"/>
          <w:lang w:val="sr-RS"/>
        </w:rPr>
        <w:t>, 123</w:t>
      </w:r>
      <w:r>
        <w:rPr>
          <w:rFonts w:ascii="Bookman Old Style" w:hAnsi="Bookman Old Style"/>
          <w:lang w:val="sr-RS"/>
        </w:rPr>
        <w:t>74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Жабари</w:t>
      </w:r>
      <w:r>
        <w:rPr>
          <w:rFonts w:ascii="Bookman Old Style" w:hAnsi="Bookman Old Style"/>
          <w:lang w:val="sr-RS"/>
        </w:rPr>
        <w:t>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Рок испоруке: 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bCs/>
          <w:lang w:val="ru-RU"/>
        </w:rPr>
        <w:t>дана од дана достављања захтева наручиоца;</w:t>
      </w:r>
    </w:p>
    <w:p>
      <w:pPr>
        <w:pStyle w:val="NoSpacing"/>
        <w:ind w:left="56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sr-RS"/>
        </w:rPr>
        <w:t xml:space="preserve">Рок плаћања: </w:t>
      </w:r>
      <w:r>
        <w:rPr>
          <w:rFonts w:ascii="Bookman Old Style" w:hAnsi="Bookman Old Style"/>
        </w:rPr>
        <w:t xml:space="preserve">у року </w:t>
      </w:r>
      <w:r>
        <w:rPr>
          <w:rFonts w:ascii="Bookman Old Style" w:hAnsi="Bookman Old Style"/>
          <w:lang w:val="sr-RS"/>
        </w:rPr>
        <w:t>не дужем од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Cs/>
          <w:lang w:val="ru-RU"/>
        </w:rPr>
        <w:t xml:space="preserve">45 дана </w:t>
      </w:r>
      <w:r>
        <w:rPr>
          <w:rFonts w:cs="Arial" w:ascii="Bookman Old Style" w:hAnsi="Bookman Old Style"/>
        </w:rPr>
        <w:t>о</w:t>
      </w:r>
      <w:r>
        <w:rPr>
          <w:rFonts w:cs="Arial" w:ascii="Bookman Old Style" w:hAnsi="Bookman Old Style"/>
          <w:lang w:val="sr-RS"/>
        </w:rPr>
        <w:t>д</w:t>
      </w: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  <w:lang w:val="sr-RS"/>
        </w:rPr>
        <w:t>дана пријема исправне фактуре-рачуна у седиште наручиоца</w:t>
      </w:r>
      <w:r>
        <w:rPr>
          <w:rFonts w:ascii="Bookman Old Style" w:hAnsi="Bookman Old Style"/>
        </w:rPr>
        <w:t>.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Понуђач мора да поседује сопствено возило.</w:t>
      </w:r>
    </w:p>
    <w:p>
      <w:pPr>
        <w:pStyle w:val="ListParagraph"/>
        <w:ind w:left="0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b/>
          <w:lang w:val="sr-RS"/>
        </w:rPr>
        <w:t xml:space="preserve">       </w:t>
      </w:r>
      <w:r>
        <w:rPr>
          <w:rFonts w:ascii="Bookman Old Style" w:hAnsi="Bookman Old Style"/>
          <w:b/>
          <w:sz w:val="22"/>
          <w:szCs w:val="22"/>
          <w:lang w:val="sr-RS"/>
        </w:rPr>
        <w:t xml:space="preserve">Недостаци понуде: </w:t>
      </w:r>
      <w:r>
        <w:rPr>
          <w:rFonts w:ascii="Bookman Old Style" w:hAnsi="Bookman Old Style"/>
          <w:sz w:val="22"/>
          <w:szCs w:val="22"/>
          <w:lang w:val="sr-RS"/>
        </w:rPr>
        <w:t>Понуда не садржи недостатке.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Овлашћено лице за спровођење поступка набавке прегледом достављене понуде утврдио је да је понуђач доставио комплетну документацију захтевану конкурсном документацијом. 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>У поступку стручне оцене утврђено је да не постоје основи за искључење привредног субјекта и да понуђач испуњава критеријум за квалитативан избор привредног субјекта (провером података на сајту Агенције за привредне регистре, овлашћено лице утврдило је да је изабрани понуђач уписан у Регистар понуђача). Такође је утврђено да су испуњени и други захтеви и услови у вези са набавком.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rmal"/>
        <w:ind w:firstLine="709"/>
        <w:jc w:val="both"/>
        <w:rPr>
          <w:rFonts w:ascii="Bookman Old Style" w:hAnsi="Bookman Old Style" w:cs="Calibri"/>
          <w:sz w:val="22"/>
          <w:szCs w:val="22"/>
          <w:lang w:val="sr-RS"/>
        </w:rPr>
      </w:pPr>
      <w:r>
        <w:rPr>
          <w:rFonts w:cs="Calibri" w:ascii="Bookman Old Style" w:hAnsi="Bookman Old Style"/>
          <w:sz w:val="22"/>
          <w:szCs w:val="22"/>
          <w:lang w:val="sr-RS"/>
        </w:rPr>
        <w:t>Како је у поступку набавке пристигла само једна  понуда службеник  за јавне набавке није извршио рангирање прихватљивих понуда на основу критеријума најнижа понуђена цена.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eastAsia="Calibri"/>
          <w:sz w:val="22"/>
          <w:szCs w:val="22"/>
          <w:lang w:val="sr-CS"/>
        </w:rPr>
      </w:pPr>
      <w:r>
        <w:rPr>
          <w:rFonts w:eastAsia="Calibri" w:ascii="Bookman Old Style" w:hAnsi="Bookman Old Style"/>
          <w:b/>
          <w:sz w:val="22"/>
          <w:szCs w:val="22"/>
          <w:lang w:val="sr-RS"/>
        </w:rPr>
        <w:t>НАЗИВ  НАЈПОВОЉНИЈЕГ ПОНУЂАЧА</w:t>
      </w:r>
      <w:r>
        <w:rPr>
          <w:rFonts w:eastAsia="Calibri" w:ascii="Bookman Old Style" w:hAnsi="Bookman Old Style"/>
          <w:b/>
          <w:sz w:val="22"/>
          <w:szCs w:val="22"/>
          <w:lang w:val="sr-Latn-CS"/>
        </w:rPr>
        <w:t>:</w:t>
      </w:r>
      <w:r>
        <w:rPr>
          <w:rFonts w:eastAsia="Calibri" w:ascii="Bookman Old Style" w:hAnsi="Bookman Old Style"/>
          <w:sz w:val="22"/>
          <w:szCs w:val="22"/>
          <w:lang w:val="sr-Latn-CS"/>
        </w:rPr>
        <w:t xml:space="preserve"> </w:t>
      </w:r>
    </w:p>
    <w:p>
      <w:pPr>
        <w:pStyle w:val="Normal"/>
        <w:ind w:firstLine="709"/>
        <w:jc w:val="both"/>
        <w:rPr>
          <w:rFonts w:ascii="Bookman Old Style" w:hAnsi="Bookman Old Style" w:eastAsia="Calibri"/>
          <w:sz w:val="22"/>
          <w:szCs w:val="22"/>
          <w:lang w:val="sr-RS"/>
        </w:rPr>
      </w:pPr>
      <w:r>
        <w:rPr>
          <w:rFonts w:eastAsia="Calibri" w:ascii="Bookman Old Style" w:hAnsi="Bookman Old Style"/>
          <w:sz w:val="22"/>
          <w:szCs w:val="22"/>
          <w:lang w:val="sr-RS"/>
        </w:rPr>
        <w:t xml:space="preserve">Комисија и лице задужено за 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јавне набавке после стручне оцене понуда констатује да су се стекли услови за доделу уговора и да је </w:t>
      </w:r>
      <w:r>
        <w:rPr>
          <w:rFonts w:eastAsia="Calibri" w:ascii="Bookman Old Style" w:hAnsi="Bookman Old Style"/>
          <w:b/>
          <w:sz w:val="22"/>
          <w:szCs w:val="22"/>
          <w:lang w:val="sr-RS"/>
        </w:rPr>
        <w:t>прихватљива понуда</w:t>
      </w:r>
      <w:r>
        <w:rPr>
          <w:rFonts w:eastAsia="Calibri" w:ascii="Bookman Old Style" w:hAnsi="Bookman Old Style"/>
          <w:b/>
          <w:sz w:val="24"/>
          <w:szCs w:val="24"/>
          <w:lang w:val="sr-RS"/>
        </w:rPr>
        <w:t>„ ХЕРО“ 22320 Инђија, ул. Бошка Бухе  бр. 14</w:t>
      </w:r>
      <w:r>
        <w:rPr>
          <w:rFonts w:eastAsia="Calibri" w:ascii="Bookman Old Style" w:hAnsi="Bookman Old Style"/>
          <w:b/>
          <w:sz w:val="22"/>
          <w:szCs w:val="22"/>
          <w:lang w:val="sr-RS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 xml:space="preserve">, 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по укупној цени од </w:t>
      </w:r>
      <w:r>
        <w:rPr>
          <w:rFonts w:eastAsia="Calibri" w:ascii="Bookman Old Style" w:hAnsi="Bookman Old Style"/>
          <w:sz w:val="22"/>
          <w:szCs w:val="22"/>
          <w:lang w:val="sr-RS"/>
        </w:rPr>
        <w:t>90.310,00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динара без ПДВ-а, односно </w:t>
      </w:r>
      <w:r>
        <w:rPr>
          <w:rFonts w:eastAsia="Calibri" w:ascii="Bookman Old Style" w:hAnsi="Bookman Old Style"/>
          <w:sz w:val="22"/>
          <w:szCs w:val="22"/>
          <w:lang w:val="sr-RS"/>
        </w:rPr>
        <w:t>108.372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,00  динара са ПДВ-ом, са роком испоруке </w:t>
      </w:r>
      <w:r>
        <w:rPr>
          <w:rFonts w:eastAsia="Calibri" w:ascii="Bookman Old Style" w:hAnsi="Bookman Old Style"/>
          <w:sz w:val="22"/>
          <w:szCs w:val="22"/>
          <w:lang w:val="sr-RS"/>
        </w:rPr>
        <w:t>5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дана од </w:t>
      </w:r>
      <w:r>
        <w:rPr>
          <w:rFonts w:eastAsia="Calibri" w:ascii="Bookman Old Style" w:hAnsi="Bookman Old Style"/>
          <w:sz w:val="22"/>
          <w:szCs w:val="22"/>
        </w:rPr>
        <w:t xml:space="preserve">дана </w:t>
      </w:r>
      <w:r>
        <w:rPr>
          <w:rFonts w:ascii="Bookman Old Style" w:hAnsi="Bookman Old Style"/>
          <w:sz w:val="22"/>
          <w:szCs w:val="22"/>
        </w:rPr>
        <w:t xml:space="preserve">достављеног захтева </w:t>
      </w:r>
      <w:r>
        <w:rPr>
          <w:rFonts w:ascii="Bookman Old Style" w:hAnsi="Bookman Old Style"/>
          <w:sz w:val="22"/>
          <w:szCs w:val="22"/>
          <w:lang w:val="sr-RS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наручиоца </w:t>
      </w:r>
      <w:r>
        <w:rPr>
          <w:rFonts w:eastAsia="Calibri" w:ascii="Bookman Old Style" w:hAnsi="Bookman Old Style"/>
          <w:sz w:val="22"/>
          <w:szCs w:val="22"/>
        </w:rPr>
        <w:t xml:space="preserve">и роком и  начином плаћања – уплатом </w:t>
      </w:r>
      <w:r>
        <w:rPr>
          <w:rFonts w:eastAsia="Calibri" w:ascii="Bookman Old Style" w:hAnsi="Bookman Old Style"/>
          <w:sz w:val="22"/>
          <w:szCs w:val="22"/>
          <w:lang w:val="sr-RS"/>
        </w:rPr>
        <w:t>на рачун понуђача у року не дужи од 45 дана од дана пријема исправног рачуна,</w:t>
      </w:r>
      <w:r>
        <w:rPr>
          <w:rFonts w:eastAsia="Calibri" w:ascii="Bookman Old Style" w:hAnsi="Bookman Old Style"/>
          <w:sz w:val="22"/>
          <w:szCs w:val="22"/>
          <w:lang w:val="sr-CS"/>
        </w:rPr>
        <w:t xml:space="preserve"> 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те предлаже наручиоцу да се на основу члана 66. став 2. </w:t>
      </w:r>
      <w:r>
        <w:rPr>
          <w:rFonts w:eastAsia="Calibri" w:ascii="Bookman Old Style" w:hAnsi="Bookman Old Style"/>
          <w:sz w:val="22"/>
          <w:szCs w:val="22"/>
          <w:lang w:val="sr-CS"/>
        </w:rPr>
        <w:t xml:space="preserve">Правилника о ближем уређивању поступка јавне набавке </w:t>
      </w:r>
      <w:r>
        <w:rPr>
          <w:rFonts w:eastAsia="Calibri" w:ascii="Bookman Old Style" w:hAnsi="Bookman Old Style"/>
          <w:sz w:val="22"/>
          <w:szCs w:val="22"/>
          <w:lang w:val="sr-CS"/>
        </w:rPr>
        <w:t xml:space="preserve">ПУ „Моравски цвет“ Жабари </w:t>
      </w:r>
      <w:r>
        <w:rPr>
          <w:rFonts w:eastAsia="Calibri" w:ascii="Bookman Old Style" w:hAnsi="Bookman Old Style"/>
          <w:sz w:val="22"/>
          <w:szCs w:val="22"/>
        </w:rPr>
        <w:t xml:space="preserve"> 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број </w:t>
      </w:r>
      <w:r>
        <w:rPr>
          <w:rFonts w:eastAsia="Calibri" w:ascii="Bookman Old Style" w:hAnsi="Bookman Old Style"/>
          <w:sz w:val="22"/>
          <w:szCs w:val="22"/>
          <w:lang w:val="sr-RS"/>
        </w:rPr>
        <w:t>641</w:t>
      </w:r>
      <w:r>
        <w:rPr>
          <w:rFonts w:eastAsia="Calibri" w:ascii="Bookman Old Style" w:hAnsi="Bookman Old Style"/>
          <w:sz w:val="22"/>
          <w:szCs w:val="22"/>
          <w:lang w:val="sr-RS"/>
        </w:rPr>
        <w:t>/202</w:t>
      </w:r>
      <w:r>
        <w:rPr>
          <w:rFonts w:eastAsia="Calibri" w:ascii="Bookman Old Style" w:hAnsi="Bookman Old Style"/>
          <w:sz w:val="22"/>
          <w:szCs w:val="22"/>
          <w:lang w:val="sr-RS"/>
        </w:rPr>
        <w:t>4</w:t>
      </w:r>
      <w:r>
        <w:rPr>
          <w:rFonts w:eastAsia="Calibri" w:ascii="Bookman Old Style" w:hAnsi="Bookman Old Style"/>
          <w:sz w:val="22"/>
          <w:szCs w:val="22"/>
        </w:rPr>
        <w:t>)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донесе одлука о избору најповољнијег понуђача као што следи:</w:t>
      </w:r>
    </w:p>
    <w:p>
      <w:pPr>
        <w:pStyle w:val="Normal"/>
        <w:ind w:firstLine="709"/>
        <w:jc w:val="both"/>
        <w:rPr>
          <w:rFonts w:ascii="Bookman Old Style" w:hAnsi="Bookman Old Style" w:eastAsia="Calibri"/>
          <w:b/>
          <w:color w:val="C00000"/>
          <w:sz w:val="16"/>
          <w:szCs w:val="16"/>
          <w:lang w:val="sr-RS"/>
        </w:rPr>
      </w:pPr>
      <w:r>
        <w:rPr>
          <w:rFonts w:eastAsia="Calibri" w:ascii="Bookman Old Style" w:hAnsi="Bookman Old Style"/>
          <w:b/>
          <w:color w:val="C00000"/>
          <w:sz w:val="16"/>
          <w:szCs w:val="16"/>
          <w:lang w:val="sr-RS"/>
        </w:rPr>
      </w:r>
    </w:p>
    <w:p>
      <w:pPr>
        <w:pStyle w:val="Normal"/>
        <w:ind w:firstLine="709"/>
        <w:jc w:val="both"/>
        <w:rPr>
          <w:rFonts w:ascii="Bookman Old Style" w:hAnsi="Bookman Old Style" w:eastAsia="Calibri"/>
          <w:sz w:val="22"/>
          <w:szCs w:val="22"/>
          <w:lang w:val="sr-Latn-RS"/>
        </w:rPr>
      </w:pPr>
      <w:r>
        <w:rPr>
          <w:rFonts w:eastAsia="Calibri" w:ascii="Bookman Old Style" w:hAnsi="Bookman Old Style"/>
          <w:b/>
          <w:color w:val="C00000"/>
          <w:sz w:val="22"/>
          <w:szCs w:val="22"/>
          <w:lang w:val="sr-RS"/>
        </w:rPr>
        <w:t xml:space="preserve">БИРА СЕ </w:t>
      </w:r>
      <w:r>
        <w:rPr>
          <w:rFonts w:eastAsia="Calibri" w:ascii="Bookman Old Style" w:hAnsi="Bookman Old Style"/>
          <w:i/>
          <w:sz w:val="22"/>
          <w:szCs w:val="22"/>
          <w:lang w:val="sr-RS"/>
        </w:rPr>
        <w:t>као најповољнији понуђач: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b/>
          <w:color w:val="C00000"/>
          <w:sz w:val="22"/>
          <w:szCs w:val="22"/>
          <w:lang w:val="sr-RS"/>
        </w:rPr>
        <w:t>.</w:t>
      </w:r>
      <w:r>
        <w:rPr>
          <w:rFonts w:ascii="Bookman Old Style" w:hAnsi="Bookman Old Style"/>
          <w:b/>
          <w:color w:val="C00000"/>
          <w:sz w:val="24"/>
          <w:szCs w:val="24"/>
          <w:lang w:val="sr-RS"/>
        </w:rPr>
        <w:t>„ ХЕРО“ 22320 Инђија, ул. Бошка Бухе  бр. 14.</w:t>
      </w:r>
    </w:p>
    <w:p>
      <w:pPr>
        <w:pStyle w:val="Normal"/>
        <w:ind w:firstLine="709"/>
        <w:jc w:val="both"/>
        <w:rPr>
          <w:rFonts w:ascii="Bookman Old Style" w:hAnsi="Bookman Old Style" w:eastAsia="Calibri"/>
          <w:sz w:val="22"/>
          <w:szCs w:val="22"/>
          <w:lang w:val="sr-RS"/>
        </w:rPr>
      </w:pPr>
      <w:r>
        <w:rPr>
          <w:rFonts w:eastAsia="Calibri" w:ascii="Bookman Old Style" w:hAnsi="Bookman Old Style"/>
          <w:sz w:val="22"/>
          <w:szCs w:val="22"/>
          <w:lang w:val="sr-CS"/>
        </w:rPr>
        <w:t>Изабрани понуђач не извршава набавку уз помоћ подизвођача.</w:t>
      </w:r>
    </w:p>
    <w:p>
      <w:pPr>
        <w:pStyle w:val="Normal"/>
        <w:jc w:val="center"/>
        <w:rPr>
          <w:rFonts w:ascii="Bookman Old Style" w:hAnsi="Bookman Old Style" w:cs="Calibri"/>
          <w:b/>
          <w:i/>
          <w:i/>
          <w:sz w:val="22"/>
          <w:szCs w:val="22"/>
          <w:lang w:val="sr-RS"/>
        </w:rPr>
      </w:pPr>
      <w:r>
        <w:rPr>
          <w:rFonts w:cs="Calibri" w:ascii="Bookman Old Style" w:hAnsi="Bookman Old Style"/>
          <w:b/>
          <w:i/>
          <w:sz w:val="22"/>
          <w:szCs w:val="22"/>
          <w:lang w:val="sr-RS"/>
        </w:rPr>
      </w:r>
    </w:p>
    <w:p>
      <w:pPr>
        <w:pStyle w:val="Normal"/>
        <w:jc w:val="center"/>
        <w:rPr>
          <w:rFonts w:ascii="Bookman Old Style" w:hAnsi="Bookman Old Style" w:cs="Calibri"/>
          <w:b/>
          <w:i/>
          <w:i/>
          <w:sz w:val="16"/>
          <w:szCs w:val="16"/>
          <w:lang w:val="sr-RS"/>
        </w:rPr>
      </w:pPr>
      <w:r>
        <w:rPr>
          <w:rFonts w:cs="Calibri" w:ascii="Bookman Old Style" w:hAnsi="Bookman Old Style"/>
          <w:b/>
          <w:i/>
          <w:sz w:val="16"/>
          <w:szCs w:val="16"/>
          <w:lang w:val="sr-RS"/>
        </w:rPr>
      </w:r>
    </w:p>
    <w:p>
      <w:pPr>
        <w:pStyle w:val="Normal"/>
        <w:jc w:val="center"/>
        <w:rPr>
          <w:rFonts w:ascii="Bookman Old Style" w:hAnsi="Bookman Old Style" w:cs="Calibri"/>
          <w:b/>
          <w:i/>
          <w:i/>
          <w:sz w:val="22"/>
          <w:szCs w:val="22"/>
        </w:rPr>
      </w:pPr>
      <w:r>
        <w:rPr>
          <w:rFonts w:cs="Calibri" w:ascii="Bookman Old Style" w:hAnsi="Bookman Old Style"/>
          <w:b/>
          <w:i/>
          <w:sz w:val="22"/>
          <w:szCs w:val="22"/>
          <w:lang w:val="sr-RS"/>
        </w:rPr>
        <w:t>Комисија</w:t>
      </w:r>
      <w:r>
        <w:rPr>
          <w:rFonts w:cs="Calibri" w:ascii="Bookman Old Style" w:hAnsi="Bookman Old Style"/>
          <w:b/>
          <w:i/>
          <w:sz w:val="22"/>
          <w:szCs w:val="22"/>
          <w:lang w:val="sr-RS"/>
        </w:rPr>
        <w:t xml:space="preserve"> за јавне набавке</w:t>
      </w:r>
      <w:r>
        <w:rPr>
          <w:rFonts w:cs="Calibri" w:ascii="Bookman Old Style" w:hAnsi="Bookman Old Style"/>
          <w:b/>
          <w:i/>
          <w:sz w:val="22"/>
          <w:szCs w:val="22"/>
        </w:rPr>
        <w:t>:</w:t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center"/>
        <w:rPr>
          <w:rFonts w:ascii="Bookman Old Style" w:hAnsi="Bookman Old Style" w:cs="Calibri"/>
          <w:i/>
          <w:i/>
          <w:sz w:val="22"/>
          <w:szCs w:val="22"/>
        </w:rPr>
      </w:pPr>
      <w:r>
        <w:rPr/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center"/>
        <w:rPr>
          <w:rFonts w:ascii="Bookman Old Style" w:hAnsi="Bookman Old Style" w:cs="Calibri"/>
          <w:i/>
          <w:i/>
          <w:sz w:val="22"/>
          <w:szCs w:val="22"/>
        </w:rPr>
      </w:pPr>
      <w:r>
        <w:rPr/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center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>Наташа Петровић</w:t>
      </w:r>
      <w:r>
        <w:rPr>
          <w:rFonts w:cs="Calibri" w:ascii="Bookman Old Style" w:hAnsi="Bookman Old Style"/>
          <w:i/>
          <w:sz w:val="22"/>
          <w:szCs w:val="22"/>
        </w:rPr>
        <w:t xml:space="preserve"> ___</w:t>
      </w:r>
      <w:r>
        <w:rPr>
          <w:rFonts w:cs="Calibri" w:ascii="Bookman Old Style" w:hAnsi="Bookman Old Style"/>
          <w:i/>
          <w:sz w:val="22"/>
          <w:szCs w:val="22"/>
          <w:lang w:val="sr-RS"/>
        </w:rPr>
        <w:t>_____________</w:t>
      </w:r>
      <w:r>
        <w:rPr>
          <w:rFonts w:cs="Calibri" w:ascii="Bookman Old Style" w:hAnsi="Bookman Old Style"/>
          <w:i/>
          <w:sz w:val="22"/>
          <w:szCs w:val="22"/>
        </w:rPr>
        <w:t>_________</w:t>
      </w:r>
      <w:r>
        <w:rPr>
          <w:rFonts w:cs="Calibri" w:ascii="Bookman Old Style" w:hAnsi="Bookman Old Style"/>
          <w:i/>
          <w:sz w:val="22"/>
          <w:szCs w:val="22"/>
          <w:lang w:val="sr-RS"/>
        </w:rPr>
        <w:t>_____</w:t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/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ab/>
        <w:tab/>
        <w:tab/>
        <w:t>Даринка Стевић________________________________</w:t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/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ab/>
        <w:tab/>
        <w:tab/>
        <w:t>Биљана Никодијевић _____________________________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Bookman Old Style" w:hAnsi="Bookman Old Style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Bookman Old Style" w:hAnsi="Bookman Old Style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04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c04da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4b6d"/>
    <w:rPr>
      <w:rFonts w:ascii="Segoe UI" w:hAnsi="Segoe UI" w:eastAsia="Times New Roman" w:cs="Segoe UI"/>
      <w:sz w:val="18"/>
      <w:szCs w:val="18"/>
    </w:rPr>
  </w:style>
  <w:style w:type="character" w:styleId="NoSpacingChar" w:customStyle="1">
    <w:name w:val="No Spacing Char"/>
    <w:link w:val="NoSpacing"/>
    <w:qFormat/>
    <w:rsid w:val="00982cc8"/>
    <w:rPr>
      <w:sz w:val="22"/>
      <w:szCs w:val="22"/>
      <w:lang w:val="sr-Latn-CS"/>
    </w:rPr>
  </w:style>
  <w:style w:type="character" w:styleId="ListParagraphChar" w:customStyle="1">
    <w:name w:val="List Paragraph Char"/>
    <w:link w:val="ListParagraph"/>
    <w:qFormat/>
    <w:rsid w:val="000a69a8"/>
    <w:rPr>
      <w:rFonts w:ascii="Times New Roman" w:hAnsi="Times New Roman" w:eastAsia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qFormat/>
    <w:rsid w:val="005941f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r-Latn-CS" w:eastAsia="en-US" w:bidi="ar-SA"/>
    </w:rPr>
  </w:style>
  <w:style w:type="paragraph" w:styleId="ListParagraph">
    <w:name w:val="List Paragraph"/>
    <w:basedOn w:val="Normal"/>
    <w:link w:val="ListParagraphChar"/>
    <w:qFormat/>
    <w:rsid w:val="007c04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4b6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ffice@ehero.rs" TargetMode="External"/><Relationship Id="rId4" Type="http://schemas.openxmlformats.org/officeDocument/2006/relationships/hyperlink" Target="mailto:office@hero.co.rs" TargetMode="External"/><Relationship Id="rId5" Type="http://schemas.openxmlformats.org/officeDocument/2006/relationships/hyperlink" Target="mailto:office@ehero.rs" TargetMode="External"/><Relationship Id="rId6" Type="http://schemas.openxmlformats.org/officeDocument/2006/relationships/hyperlink" Target="mailto:office@hero.co.rs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F1E2-0FD5-4EC9-A9E3-63ADC070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</Template>
  <TotalTime>774</TotalTime>
  <Application>LibreOffice/7.5.1.2$Windows_X86_64 LibreOffice_project/fcbaee479e84c6cd81291587d2ee68cba099e129</Application>
  <AppVersion>15.0000</AppVersion>
  <Pages>3</Pages>
  <Words>802</Words>
  <Characters>4644</Characters>
  <CharactersWithSpaces>5440</CharactersWithSpaces>
  <Paragraphs>64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2019-01-25T10:59:00Z</dcterms:created>
  <dc:creator>Milica</dc:creator>
  <dc:description/>
  <dc:language>sr-Latn-RS</dc:language>
  <cp:lastModifiedBy/>
  <cp:lastPrinted>2025-02-18T15:26:56Z</cp:lastPrinted>
  <dcterms:modified xsi:type="dcterms:W3CDTF">2025-02-18T15:24:34Z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